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FE7" w:rsidRDefault="009B0FE7" w:rsidP="00A62DB0">
      <w:pPr>
        <w:jc w:val="both"/>
      </w:pPr>
      <w:permStart w:id="0" w:edGrp="everyone"/>
      <w:permEnd w:id="0"/>
    </w:p>
    <w:p w:rsidR="0082193F" w:rsidRPr="00B8010F" w:rsidRDefault="0082193F" w:rsidP="0082193F">
      <w:pPr>
        <w:jc w:val="center"/>
        <w:rPr>
          <w:rFonts w:ascii="Bernard MT Condensed" w:hAnsi="Bernard MT Condensed"/>
          <w:color w:val="002060"/>
          <w:sz w:val="36"/>
          <w:szCs w:val="36"/>
          <w:u w:val="single"/>
          <w:lang w:val="en-US"/>
        </w:rPr>
      </w:pPr>
      <w:r w:rsidRPr="00B8010F">
        <w:rPr>
          <w:rFonts w:ascii="Bernard MT Condensed" w:hAnsi="Bernard MT Condensed"/>
          <w:color w:val="002060"/>
          <w:sz w:val="36"/>
          <w:szCs w:val="36"/>
          <w:u w:val="single"/>
          <w:lang w:val="en-US"/>
        </w:rPr>
        <w:t>CUP OF NATIONS FOR SHOW AND PRECISION GROUPS</w:t>
      </w:r>
    </w:p>
    <w:p w:rsidR="0082193F" w:rsidRPr="0082193F" w:rsidRDefault="0082193F" w:rsidP="0082193F">
      <w:pPr>
        <w:rPr>
          <w:b/>
          <w:lang w:val="en-US"/>
        </w:rPr>
      </w:pPr>
    </w:p>
    <w:p w:rsidR="00B8010F" w:rsidRDefault="00B8010F" w:rsidP="0082193F">
      <w:pPr>
        <w:rPr>
          <w:rFonts w:ascii="Bernard MT Condensed" w:hAnsi="Bernard MT Condensed"/>
          <w:sz w:val="28"/>
          <w:szCs w:val="28"/>
          <w:u w:val="single"/>
          <w:lang w:val="en-US"/>
        </w:rPr>
      </w:pPr>
    </w:p>
    <w:p w:rsidR="0082193F" w:rsidRPr="00B8010F" w:rsidRDefault="0082193F" w:rsidP="0082193F">
      <w:pPr>
        <w:rPr>
          <w:rFonts w:ascii="Bernard MT Condensed" w:hAnsi="Bernard MT Condensed"/>
          <w:color w:val="7030A0"/>
          <w:sz w:val="32"/>
          <w:szCs w:val="32"/>
          <w:u w:val="single"/>
          <w:lang w:val="en-US"/>
        </w:rPr>
      </w:pPr>
      <w:r w:rsidRPr="00B8010F">
        <w:rPr>
          <w:rFonts w:ascii="Bernard MT Condensed" w:hAnsi="Bernard MT Condensed"/>
          <w:color w:val="7030A0"/>
          <w:sz w:val="32"/>
          <w:szCs w:val="32"/>
          <w:u w:val="single"/>
          <w:lang w:val="en-US"/>
        </w:rPr>
        <w:t>GENERAL RULES</w:t>
      </w:r>
    </w:p>
    <w:p w:rsidR="0082193F" w:rsidRPr="0082193F" w:rsidRDefault="0082193F" w:rsidP="0082193F">
      <w:pPr>
        <w:rPr>
          <w:b/>
          <w:lang w:val="en-US"/>
        </w:rPr>
      </w:pPr>
    </w:p>
    <w:p w:rsidR="006A5DFE" w:rsidRDefault="006A5DFE" w:rsidP="0082193F">
      <w:pPr>
        <w:rPr>
          <w:b/>
          <w:color w:val="C00000"/>
          <w:u w:val="single"/>
          <w:lang w:val="en-US"/>
        </w:rPr>
      </w:pPr>
    </w:p>
    <w:p w:rsidR="0082193F" w:rsidRPr="0082193F" w:rsidRDefault="0082193F" w:rsidP="0082193F">
      <w:pPr>
        <w:rPr>
          <w:b/>
          <w:color w:val="C00000"/>
          <w:u w:val="single"/>
          <w:lang w:val="en-US"/>
        </w:rPr>
      </w:pPr>
      <w:r w:rsidRPr="0082193F">
        <w:rPr>
          <w:b/>
          <w:color w:val="C00000"/>
          <w:u w:val="single"/>
          <w:lang w:val="en-US"/>
        </w:rPr>
        <w:t>PHILOSOPHY: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The C</w:t>
      </w:r>
      <w:r w:rsidR="009D2469">
        <w:rPr>
          <w:lang w:val="en-US"/>
        </w:rPr>
        <w:t xml:space="preserve">UP OF </w:t>
      </w:r>
      <w:r w:rsidRPr="0082193F">
        <w:rPr>
          <w:lang w:val="en-US"/>
        </w:rPr>
        <w:t>N</w:t>
      </w:r>
      <w:r w:rsidR="009D2469">
        <w:rPr>
          <w:lang w:val="en-US"/>
        </w:rPr>
        <w:t>ATIONS</w:t>
      </w:r>
      <w:r w:rsidRPr="0082193F">
        <w:rPr>
          <w:lang w:val="en-US"/>
        </w:rPr>
        <w:t xml:space="preserve"> has been designed to provide Show and Precision Teams with an extra competition at world-level, especially for groups which have not been able to participate in the CIPA World Championships of this speciality.</w:t>
      </w:r>
    </w:p>
    <w:p w:rsidR="00D304BB" w:rsidRPr="00D304BB" w:rsidRDefault="00D304BB" w:rsidP="0082193F">
      <w:pPr>
        <w:rPr>
          <w:b/>
          <w:color w:val="C00000"/>
          <w:sz w:val="10"/>
          <w:szCs w:val="10"/>
          <w:u w:val="single"/>
          <w:lang w:val="en-US"/>
        </w:rPr>
      </w:pPr>
    </w:p>
    <w:p w:rsidR="0082193F" w:rsidRPr="0082193F" w:rsidRDefault="0082193F" w:rsidP="0082193F">
      <w:pPr>
        <w:rPr>
          <w:b/>
          <w:color w:val="C00000"/>
          <w:u w:val="single"/>
          <w:lang w:val="en-US"/>
        </w:rPr>
      </w:pPr>
      <w:r w:rsidRPr="0082193F">
        <w:rPr>
          <w:b/>
          <w:color w:val="C00000"/>
          <w:u w:val="single"/>
          <w:lang w:val="en-US"/>
        </w:rPr>
        <w:t>DATE: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 xml:space="preserve">The first </w:t>
      </w:r>
      <w:r w:rsidR="009D2469">
        <w:rPr>
          <w:lang w:val="en-US"/>
        </w:rPr>
        <w:t>of these events w</w:t>
      </w:r>
      <w:r w:rsidRPr="0082193F">
        <w:rPr>
          <w:lang w:val="en-US"/>
        </w:rPr>
        <w:t>ill be held on 6</w:t>
      </w:r>
      <w:r w:rsidRPr="0082193F">
        <w:rPr>
          <w:vertAlign w:val="superscript"/>
          <w:lang w:val="en-US"/>
        </w:rPr>
        <w:t>th</w:t>
      </w:r>
      <w:r w:rsidRPr="0082193F">
        <w:rPr>
          <w:lang w:val="en-US"/>
        </w:rPr>
        <w:t xml:space="preserve"> &amp; 7</w:t>
      </w:r>
      <w:r w:rsidRPr="0082193F">
        <w:rPr>
          <w:vertAlign w:val="superscript"/>
          <w:lang w:val="en-US"/>
        </w:rPr>
        <w:t>th</w:t>
      </w:r>
      <w:r w:rsidRPr="0082193F">
        <w:rPr>
          <w:lang w:val="en-US"/>
        </w:rPr>
        <w:t xml:space="preserve"> December  2013, in </w:t>
      </w:r>
      <w:r w:rsidR="00756189">
        <w:rPr>
          <w:lang w:val="en-US"/>
        </w:rPr>
        <w:t>Girona  (</w:t>
      </w:r>
      <w:r w:rsidRPr="0082193F">
        <w:rPr>
          <w:lang w:val="en-US"/>
        </w:rPr>
        <w:t>SPAIN.</w:t>
      </w:r>
      <w:r w:rsidR="00756189">
        <w:rPr>
          <w:lang w:val="en-US"/>
        </w:rPr>
        <w:t>)</w:t>
      </w:r>
    </w:p>
    <w:p w:rsidR="00D304BB" w:rsidRPr="00D304BB" w:rsidRDefault="00D304BB" w:rsidP="0082193F">
      <w:pPr>
        <w:rPr>
          <w:b/>
          <w:color w:val="C00000"/>
          <w:sz w:val="10"/>
          <w:szCs w:val="10"/>
          <w:u w:val="single"/>
          <w:lang w:val="en-US"/>
        </w:rPr>
      </w:pPr>
    </w:p>
    <w:p w:rsidR="0082193F" w:rsidRPr="0082193F" w:rsidRDefault="0082193F" w:rsidP="0082193F">
      <w:pPr>
        <w:rPr>
          <w:b/>
          <w:color w:val="C00000"/>
          <w:u w:val="single"/>
          <w:lang w:val="en-US"/>
        </w:rPr>
      </w:pPr>
      <w:r w:rsidRPr="0082193F">
        <w:rPr>
          <w:b/>
          <w:color w:val="C00000"/>
          <w:u w:val="single"/>
          <w:lang w:val="en-US"/>
        </w:rPr>
        <w:t>ORGANISATION: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 xml:space="preserve">The </w:t>
      </w:r>
      <w:r w:rsidR="009D2469">
        <w:rPr>
          <w:lang w:val="en-US"/>
        </w:rPr>
        <w:t xml:space="preserve">event </w:t>
      </w:r>
      <w:r w:rsidR="003149A3">
        <w:rPr>
          <w:lang w:val="en-US"/>
        </w:rPr>
        <w:t xml:space="preserve">will </w:t>
      </w:r>
      <w:r w:rsidR="009D2469">
        <w:rPr>
          <w:lang w:val="en-US"/>
        </w:rPr>
        <w:t xml:space="preserve">always </w:t>
      </w:r>
      <w:r w:rsidRPr="0082193F">
        <w:rPr>
          <w:lang w:val="en-US"/>
        </w:rPr>
        <w:t>be organised by the Spanish Federation (RFEP) through their National Committee of Artistic Roller Skating, and always</w:t>
      </w:r>
      <w:r w:rsidR="009D2469">
        <w:rPr>
          <w:lang w:val="en-US"/>
        </w:rPr>
        <w:t xml:space="preserve"> held </w:t>
      </w:r>
      <w:r w:rsidRPr="0082193F">
        <w:rPr>
          <w:lang w:val="en-US"/>
        </w:rPr>
        <w:t xml:space="preserve"> </w:t>
      </w:r>
      <w:r w:rsidR="009D2469">
        <w:rPr>
          <w:lang w:val="en-US"/>
        </w:rPr>
        <w:t>i</w:t>
      </w:r>
      <w:r w:rsidRPr="0082193F">
        <w:rPr>
          <w:lang w:val="en-US"/>
        </w:rPr>
        <w:t>n Spain.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The Spanish Federation will designate one club for organisation and support.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The Federation Internationale de Roller Sports (FIRS) will have technical responsibility for the event, through their artistic committee (CIPA).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The C</w:t>
      </w:r>
      <w:r w:rsidR="009D2469">
        <w:rPr>
          <w:lang w:val="en-US"/>
        </w:rPr>
        <w:t>UP OF</w:t>
      </w:r>
      <w:r w:rsidRPr="0082193F">
        <w:rPr>
          <w:lang w:val="en-US"/>
        </w:rPr>
        <w:t xml:space="preserve"> N</w:t>
      </w:r>
      <w:r w:rsidR="009D2469">
        <w:rPr>
          <w:lang w:val="en-US"/>
        </w:rPr>
        <w:t xml:space="preserve">ATIONS </w:t>
      </w:r>
      <w:r w:rsidRPr="0082193F">
        <w:rPr>
          <w:lang w:val="en-US"/>
        </w:rPr>
        <w:t xml:space="preserve"> will be convoked yearly by CIPA and RFEP, or every two years, according to circumstances.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CIPA will designate two of its members for each event. The organisers will be responsible for all their travel and living expenses.</w:t>
      </w:r>
    </w:p>
    <w:p w:rsidR="00D304BB" w:rsidRPr="00D304BB" w:rsidRDefault="00D304BB" w:rsidP="0082193F">
      <w:pPr>
        <w:jc w:val="both"/>
        <w:rPr>
          <w:b/>
          <w:color w:val="C00000"/>
          <w:sz w:val="10"/>
          <w:szCs w:val="10"/>
          <w:u w:val="single"/>
          <w:lang w:val="en-US"/>
        </w:rPr>
      </w:pPr>
    </w:p>
    <w:p w:rsidR="0082193F" w:rsidRPr="0082193F" w:rsidRDefault="0082193F" w:rsidP="0082193F">
      <w:pPr>
        <w:jc w:val="both"/>
        <w:rPr>
          <w:b/>
          <w:color w:val="C00000"/>
          <w:u w:val="single"/>
          <w:lang w:val="en-US"/>
        </w:rPr>
      </w:pPr>
      <w:r w:rsidRPr="0082193F">
        <w:rPr>
          <w:b/>
          <w:color w:val="C00000"/>
          <w:u w:val="single"/>
          <w:lang w:val="en-US"/>
        </w:rPr>
        <w:t>ENTRIES:</w:t>
      </w:r>
    </w:p>
    <w:p w:rsid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 xml:space="preserve">Entries must be sent to CIPA and CNPA </w:t>
      </w:r>
      <w:proofErr w:type="gramStart"/>
      <w:r w:rsidR="009D2469">
        <w:rPr>
          <w:lang w:val="en-US"/>
        </w:rPr>
        <w:t xml:space="preserve">only  </w:t>
      </w:r>
      <w:r w:rsidRPr="0082193F">
        <w:rPr>
          <w:lang w:val="en-US"/>
        </w:rPr>
        <w:t>through</w:t>
      </w:r>
      <w:proofErr w:type="gramEnd"/>
      <w:r w:rsidRPr="0082193F">
        <w:rPr>
          <w:lang w:val="en-US"/>
        </w:rPr>
        <w:t xml:space="preserve"> National Federations, which must be members of FIRS, </w:t>
      </w:r>
      <w:r w:rsidR="009D2469">
        <w:rPr>
          <w:lang w:val="en-US"/>
        </w:rPr>
        <w:t xml:space="preserve">and </w:t>
      </w:r>
      <w:r w:rsidRPr="0082193F">
        <w:rPr>
          <w:lang w:val="en-US"/>
        </w:rPr>
        <w:t>using the attached application form, in the following categories:</w:t>
      </w:r>
    </w:p>
    <w:p w:rsidR="006A5DFE" w:rsidRPr="0082193F" w:rsidRDefault="006A5DFE" w:rsidP="0082193F">
      <w:pPr>
        <w:jc w:val="both"/>
        <w:rPr>
          <w:lang w:val="en-US"/>
        </w:rPr>
      </w:pPr>
    </w:p>
    <w:p w:rsidR="0082193F" w:rsidRPr="00D304BB" w:rsidRDefault="0082193F" w:rsidP="0082193F">
      <w:pPr>
        <w:jc w:val="both"/>
        <w:rPr>
          <w:b/>
          <w:lang w:val="en-US"/>
        </w:rPr>
      </w:pPr>
      <w:r w:rsidRPr="00D304BB">
        <w:rPr>
          <w:b/>
          <w:lang w:val="en-US"/>
        </w:rPr>
        <w:t>SENIOR PRECISION TEAMS</w:t>
      </w:r>
    </w:p>
    <w:p w:rsidR="0082193F" w:rsidRPr="00D304BB" w:rsidRDefault="0082193F" w:rsidP="0082193F">
      <w:pPr>
        <w:jc w:val="both"/>
        <w:rPr>
          <w:b/>
          <w:lang w:val="en-US"/>
        </w:rPr>
      </w:pPr>
      <w:r w:rsidRPr="00D304BB">
        <w:rPr>
          <w:b/>
          <w:lang w:val="en-US"/>
        </w:rPr>
        <w:t>SMALL GROUPS</w:t>
      </w:r>
    </w:p>
    <w:p w:rsidR="0082193F" w:rsidRDefault="0082193F" w:rsidP="0082193F">
      <w:pPr>
        <w:jc w:val="both"/>
        <w:rPr>
          <w:b/>
          <w:lang w:val="en-US"/>
        </w:rPr>
      </w:pPr>
      <w:r w:rsidRPr="00D304BB">
        <w:rPr>
          <w:b/>
          <w:lang w:val="en-US"/>
        </w:rPr>
        <w:t>LARGE GROUPS</w:t>
      </w:r>
    </w:p>
    <w:p w:rsidR="005D4815" w:rsidRDefault="005D4815" w:rsidP="0082193F">
      <w:pPr>
        <w:jc w:val="both"/>
        <w:rPr>
          <w:b/>
          <w:lang w:val="en-US"/>
        </w:rPr>
      </w:pPr>
      <w:r>
        <w:rPr>
          <w:b/>
          <w:lang w:val="en-US"/>
        </w:rPr>
        <w:t>QUARTET</w:t>
      </w:r>
    </w:p>
    <w:p w:rsidR="006A5DFE" w:rsidRPr="00D304BB" w:rsidRDefault="006A5DFE" w:rsidP="0082193F">
      <w:pPr>
        <w:jc w:val="both"/>
        <w:rPr>
          <w:b/>
          <w:lang w:val="en-US"/>
        </w:rPr>
      </w:pPr>
    </w:p>
    <w:p w:rsidR="005D4815" w:rsidRDefault="0082193F" w:rsidP="0082193F">
      <w:pPr>
        <w:jc w:val="both"/>
        <w:rPr>
          <w:b/>
          <w:lang w:val="en-US"/>
        </w:rPr>
      </w:pPr>
      <w:r w:rsidRPr="0082193F">
        <w:rPr>
          <w:lang w:val="en-US"/>
        </w:rPr>
        <w:t xml:space="preserve">Each nation may enter a </w:t>
      </w:r>
      <w:r w:rsidRPr="0082193F">
        <w:rPr>
          <w:b/>
          <w:lang w:val="en-US"/>
        </w:rPr>
        <w:t>maximum of three groups per category</w:t>
      </w:r>
      <w:r w:rsidR="005D4815">
        <w:rPr>
          <w:b/>
          <w:lang w:val="en-US"/>
        </w:rPr>
        <w:t>, not later than 20</w:t>
      </w:r>
      <w:r w:rsidR="005D4815" w:rsidRPr="005D4815">
        <w:rPr>
          <w:b/>
          <w:vertAlign w:val="superscript"/>
          <w:lang w:val="en-US"/>
        </w:rPr>
        <w:t>th</w:t>
      </w:r>
      <w:r w:rsidR="005D4815">
        <w:rPr>
          <w:b/>
          <w:lang w:val="en-US"/>
        </w:rPr>
        <w:t xml:space="preserve"> October 2013.</w:t>
      </w:r>
    </w:p>
    <w:p w:rsidR="006A5DFE" w:rsidRDefault="006A5DFE" w:rsidP="0082193F">
      <w:pPr>
        <w:jc w:val="both"/>
        <w:rPr>
          <w:b/>
          <w:lang w:val="en-US"/>
        </w:rPr>
      </w:pPr>
    </w:p>
    <w:p w:rsidR="0082193F" w:rsidRDefault="005D4815" w:rsidP="0082193F">
      <w:pPr>
        <w:jc w:val="both"/>
      </w:pPr>
      <w:r w:rsidRPr="005D4815">
        <w:rPr>
          <w:b/>
          <w:lang w:val="es-ES"/>
        </w:rPr>
        <w:t>C</w:t>
      </w:r>
      <w:r w:rsidR="0082193F" w:rsidRPr="00D304BB">
        <w:rPr>
          <w:b/>
          <w:lang w:val="es-ES"/>
        </w:rPr>
        <w:t>IPA</w:t>
      </w:r>
      <w:proofErr w:type="gramStart"/>
      <w:r w:rsidR="0082193F" w:rsidRPr="00D304BB">
        <w:rPr>
          <w:b/>
          <w:lang w:val="es-ES"/>
        </w:rPr>
        <w:t>:</w:t>
      </w:r>
      <w:r w:rsidR="006B6355">
        <w:rPr>
          <w:lang w:val="es-ES"/>
        </w:rPr>
        <w:t xml:space="preserve">  </w:t>
      </w:r>
      <w:r w:rsidR="0082193F" w:rsidRPr="003019B4">
        <w:rPr>
          <w:lang w:val="es-ES"/>
        </w:rPr>
        <w:t>e</w:t>
      </w:r>
      <w:proofErr w:type="gramEnd"/>
      <w:r w:rsidR="0082193F" w:rsidRPr="003019B4">
        <w:rPr>
          <w:lang w:val="es-ES"/>
        </w:rPr>
        <w:t>-mail:</w:t>
      </w:r>
      <w:r w:rsidR="006B6355">
        <w:rPr>
          <w:lang w:val="es-ES"/>
        </w:rPr>
        <w:t xml:space="preserve"> </w:t>
      </w:r>
      <w:hyperlink r:id="rId7" w:history="1">
        <w:r w:rsidR="0082193F" w:rsidRPr="006B6355">
          <w:rPr>
            <w:rStyle w:val="Hipervnculo"/>
            <w:rFonts w:ascii="Antique Olive" w:hAnsi="Antique Olive"/>
            <w:b/>
            <w:lang w:val="es-ES"/>
          </w:rPr>
          <w:t>firscipa@rollersports.org</w:t>
        </w:r>
      </w:hyperlink>
      <w:r w:rsidR="0060228E">
        <w:t xml:space="preserve">  - </w:t>
      </w:r>
      <w:r w:rsidR="0082193F" w:rsidRPr="00D304BB">
        <w:rPr>
          <w:b/>
          <w:lang w:val="es-ES"/>
        </w:rPr>
        <w:t>CNPA</w:t>
      </w:r>
      <w:r w:rsidR="0082193F" w:rsidRPr="003019B4">
        <w:rPr>
          <w:lang w:val="es-ES"/>
        </w:rPr>
        <w:t xml:space="preserve">: e-mail: </w:t>
      </w:r>
      <w:hyperlink r:id="rId8" w:history="1">
        <w:r w:rsidR="0082193F" w:rsidRPr="006B6355">
          <w:rPr>
            <w:rStyle w:val="Hipervnculo"/>
            <w:rFonts w:ascii="Antique Olive" w:hAnsi="Antique Olive"/>
            <w:b/>
            <w:lang w:val="es-ES"/>
          </w:rPr>
          <w:t>p.artistico@fep.es</w:t>
        </w:r>
      </w:hyperlink>
    </w:p>
    <w:p w:rsidR="0060228E" w:rsidRDefault="0060228E" w:rsidP="0082193F">
      <w:pPr>
        <w:jc w:val="both"/>
      </w:pPr>
    </w:p>
    <w:p w:rsidR="0060228E" w:rsidRDefault="0060228E" w:rsidP="0082193F">
      <w:pPr>
        <w:jc w:val="both"/>
      </w:pPr>
    </w:p>
    <w:p w:rsidR="0060228E" w:rsidRDefault="0060228E" w:rsidP="0082193F">
      <w:pPr>
        <w:jc w:val="both"/>
      </w:pPr>
    </w:p>
    <w:p w:rsidR="0060228E" w:rsidRDefault="0060228E" w:rsidP="0082193F">
      <w:pPr>
        <w:jc w:val="both"/>
      </w:pPr>
    </w:p>
    <w:p w:rsidR="0060228E" w:rsidRDefault="0060228E" w:rsidP="0082193F">
      <w:pPr>
        <w:jc w:val="both"/>
      </w:pPr>
    </w:p>
    <w:p w:rsidR="0060228E" w:rsidRDefault="0060228E" w:rsidP="0082193F">
      <w:pPr>
        <w:jc w:val="both"/>
      </w:pPr>
    </w:p>
    <w:p w:rsidR="005D4815" w:rsidRPr="005D4815" w:rsidRDefault="009D2469" w:rsidP="0082193F">
      <w:pPr>
        <w:jc w:val="both"/>
        <w:rPr>
          <w:lang w:val="en-US"/>
        </w:rPr>
      </w:pPr>
      <w:r>
        <w:rPr>
          <w:lang w:val="en-US"/>
        </w:rPr>
        <w:t xml:space="preserve">Any </w:t>
      </w:r>
      <w:r w:rsidR="005D4815" w:rsidRPr="005D4815">
        <w:rPr>
          <w:lang w:val="en-US"/>
        </w:rPr>
        <w:t>nation</w:t>
      </w:r>
      <w:r>
        <w:rPr>
          <w:lang w:val="en-US"/>
        </w:rPr>
        <w:t xml:space="preserve"> which has</w:t>
      </w:r>
      <w:r w:rsidR="005D4815" w:rsidRPr="005D4815">
        <w:rPr>
          <w:lang w:val="en-US"/>
        </w:rPr>
        <w:t xml:space="preserve"> obtained more t</w:t>
      </w:r>
      <w:r w:rsidR="005D4815">
        <w:rPr>
          <w:lang w:val="en-US"/>
        </w:rPr>
        <w:t>h</w:t>
      </w:r>
      <w:r w:rsidR="005D4815" w:rsidRPr="005D4815">
        <w:rPr>
          <w:lang w:val="en-US"/>
        </w:rPr>
        <w:t xml:space="preserve">an one </w:t>
      </w:r>
      <w:r w:rsidR="005D4815">
        <w:rPr>
          <w:lang w:val="en-US"/>
        </w:rPr>
        <w:t xml:space="preserve">medal in the same category </w:t>
      </w:r>
      <w:r>
        <w:rPr>
          <w:lang w:val="en-US"/>
        </w:rPr>
        <w:t>at</w:t>
      </w:r>
      <w:r w:rsidR="005D4815">
        <w:rPr>
          <w:lang w:val="en-US"/>
        </w:rPr>
        <w:t xml:space="preserve"> the last World Championship </w:t>
      </w:r>
      <w:r>
        <w:rPr>
          <w:lang w:val="en-US"/>
        </w:rPr>
        <w:t>held b</w:t>
      </w:r>
      <w:r w:rsidR="005D4815">
        <w:rPr>
          <w:lang w:val="en-US"/>
        </w:rPr>
        <w:t xml:space="preserve">efore the closing </w:t>
      </w:r>
      <w:r>
        <w:rPr>
          <w:lang w:val="en-US"/>
        </w:rPr>
        <w:t>entry date</w:t>
      </w:r>
      <w:r w:rsidR="005D4815">
        <w:rPr>
          <w:lang w:val="en-US"/>
        </w:rPr>
        <w:t xml:space="preserve"> , </w:t>
      </w:r>
      <w:r>
        <w:rPr>
          <w:lang w:val="en-US"/>
        </w:rPr>
        <w:t>will</w:t>
      </w:r>
      <w:r w:rsidR="003F54D2">
        <w:rPr>
          <w:lang w:val="en-US"/>
        </w:rPr>
        <w:t xml:space="preserve"> only </w:t>
      </w:r>
      <w:r w:rsidR="005D4815">
        <w:rPr>
          <w:lang w:val="en-US"/>
        </w:rPr>
        <w:t xml:space="preserve"> be able to </w:t>
      </w:r>
      <w:r w:rsidR="003F54D2">
        <w:rPr>
          <w:lang w:val="en-US"/>
        </w:rPr>
        <w:t>enter</w:t>
      </w:r>
      <w:r w:rsidR="005D4815">
        <w:rPr>
          <w:lang w:val="en-US"/>
        </w:rPr>
        <w:t xml:space="preserve"> one of the </w:t>
      </w:r>
      <w:r w:rsidR="003F54D2">
        <w:rPr>
          <w:lang w:val="en-US"/>
        </w:rPr>
        <w:t>those medal winning groups in that category.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All skaters must be in possession of a Sport Licence, or the written approval of their National Federation and must also have adequate health insurance cover.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 xml:space="preserve">As Organisers of the event, the host city or organising club will be entitled to enter </w:t>
      </w:r>
      <w:r w:rsidRPr="0082193F">
        <w:rPr>
          <w:b/>
          <w:lang w:val="en-US"/>
        </w:rPr>
        <w:t>one</w:t>
      </w:r>
      <w:r w:rsidRPr="0082193F">
        <w:rPr>
          <w:lang w:val="en-US"/>
        </w:rPr>
        <w:t xml:space="preserve"> extra show group in </w:t>
      </w:r>
      <w:r w:rsidRPr="0082193F">
        <w:rPr>
          <w:b/>
          <w:lang w:val="en-US"/>
        </w:rPr>
        <w:t>one only,</w:t>
      </w:r>
      <w:r w:rsidRPr="0082193F">
        <w:rPr>
          <w:lang w:val="en-US"/>
        </w:rPr>
        <w:t xml:space="preserve"> of the two show categories.</w:t>
      </w:r>
    </w:p>
    <w:p w:rsidR="00B8010F" w:rsidRDefault="00B8010F" w:rsidP="0082193F">
      <w:pPr>
        <w:jc w:val="both"/>
        <w:rPr>
          <w:b/>
          <w:color w:val="C00000"/>
          <w:u w:val="single"/>
          <w:lang w:val="en-US"/>
        </w:rPr>
      </w:pPr>
    </w:p>
    <w:p w:rsidR="0082193F" w:rsidRPr="00D304BB" w:rsidRDefault="0082193F" w:rsidP="0082193F">
      <w:pPr>
        <w:jc w:val="both"/>
        <w:rPr>
          <w:b/>
          <w:color w:val="C00000"/>
          <w:u w:val="single"/>
          <w:lang w:val="en-US"/>
        </w:rPr>
      </w:pPr>
      <w:r w:rsidRPr="00D304BB">
        <w:rPr>
          <w:b/>
          <w:color w:val="C00000"/>
          <w:u w:val="single"/>
          <w:lang w:val="en-US"/>
        </w:rPr>
        <w:t>ORDER OF SKATING:</w:t>
      </w:r>
    </w:p>
    <w:p w:rsid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 xml:space="preserve">The draw will take place on the </w:t>
      </w:r>
      <w:r w:rsidR="009E7FE7">
        <w:rPr>
          <w:lang w:val="en-US"/>
        </w:rPr>
        <w:t xml:space="preserve">first </w:t>
      </w:r>
      <w:r w:rsidRPr="0082193F">
        <w:rPr>
          <w:lang w:val="en-US"/>
        </w:rPr>
        <w:t xml:space="preserve">day </w:t>
      </w:r>
      <w:r w:rsidR="009E7FE7">
        <w:rPr>
          <w:lang w:val="en-US"/>
        </w:rPr>
        <w:t>of</w:t>
      </w:r>
      <w:r w:rsidRPr="0082193F">
        <w:rPr>
          <w:lang w:val="en-US"/>
        </w:rPr>
        <w:t xml:space="preserve">  official training, in the same venue as the competition.</w:t>
      </w:r>
    </w:p>
    <w:p w:rsidR="009E7FE7" w:rsidRDefault="003F54D2" w:rsidP="0082193F">
      <w:pPr>
        <w:jc w:val="both"/>
        <w:rPr>
          <w:lang w:val="en-US"/>
        </w:rPr>
      </w:pPr>
      <w:r>
        <w:rPr>
          <w:lang w:val="en-US"/>
        </w:rPr>
        <w:t>There will be TWO draws i</w:t>
      </w:r>
      <w:r w:rsidR="009E7FE7">
        <w:rPr>
          <w:lang w:val="en-US"/>
        </w:rPr>
        <w:t xml:space="preserve">n </w:t>
      </w:r>
      <w:r>
        <w:rPr>
          <w:lang w:val="en-US"/>
        </w:rPr>
        <w:t xml:space="preserve">EACH </w:t>
      </w:r>
      <w:r w:rsidR="009E7FE7">
        <w:rPr>
          <w:lang w:val="en-US"/>
        </w:rPr>
        <w:t xml:space="preserve"> SHOW CATEGOR</w:t>
      </w:r>
      <w:r>
        <w:rPr>
          <w:lang w:val="en-US"/>
        </w:rPr>
        <w:t>Y.</w:t>
      </w:r>
    </w:p>
    <w:p w:rsidR="009E7FE7" w:rsidRDefault="009E7FE7" w:rsidP="009E7FE7">
      <w:pPr>
        <w:pStyle w:val="Prrafodelista"/>
        <w:numPr>
          <w:ilvl w:val="0"/>
          <w:numId w:val="41"/>
        </w:numPr>
        <w:jc w:val="both"/>
        <w:rPr>
          <w:lang w:val="en-US"/>
        </w:rPr>
      </w:pPr>
      <w:r>
        <w:rPr>
          <w:lang w:val="en-US"/>
        </w:rPr>
        <w:t xml:space="preserve">The National Champions of every Federation will be drawn in the last group. </w:t>
      </w:r>
      <w:r w:rsidR="003F54D2">
        <w:rPr>
          <w:lang w:val="en-US"/>
        </w:rPr>
        <w:t>National Federations must state clearly on the entry form, which are their National Champions who are to be drawn for the last group.</w:t>
      </w:r>
    </w:p>
    <w:p w:rsidR="00A90FC6" w:rsidRDefault="00A90FC6" w:rsidP="009E7FE7">
      <w:pPr>
        <w:pStyle w:val="Prrafodelista"/>
        <w:numPr>
          <w:ilvl w:val="0"/>
          <w:numId w:val="41"/>
        </w:numPr>
        <w:jc w:val="both"/>
        <w:rPr>
          <w:lang w:val="en-US"/>
        </w:rPr>
      </w:pPr>
      <w:r>
        <w:rPr>
          <w:lang w:val="en-US"/>
        </w:rPr>
        <w:t>For the rest of groups.</w:t>
      </w:r>
    </w:p>
    <w:p w:rsidR="00A90FC6" w:rsidRPr="00A90FC6" w:rsidRDefault="00A90FC6" w:rsidP="00A90FC6">
      <w:pPr>
        <w:ind w:left="360"/>
        <w:jc w:val="both"/>
        <w:rPr>
          <w:lang w:val="en-US"/>
        </w:rPr>
      </w:pPr>
    </w:p>
    <w:p w:rsidR="00A90FC6" w:rsidRDefault="00A90FC6" w:rsidP="009E7FE7">
      <w:pPr>
        <w:ind w:left="360"/>
        <w:jc w:val="both"/>
        <w:rPr>
          <w:lang w:val="en-US"/>
        </w:rPr>
      </w:pPr>
      <w:r>
        <w:rPr>
          <w:lang w:val="en-US"/>
        </w:rPr>
        <w:t>This is “hypotheticaly” in order to guarantee the Show quality at the end of Competition.</w:t>
      </w:r>
    </w:p>
    <w:p w:rsidR="009E7FE7" w:rsidRPr="009E7FE7" w:rsidRDefault="009E7FE7" w:rsidP="009E7FE7">
      <w:pPr>
        <w:ind w:left="360"/>
        <w:jc w:val="both"/>
        <w:rPr>
          <w:lang w:val="en-US"/>
        </w:rPr>
      </w:pPr>
    </w:p>
    <w:p w:rsidR="0082193F" w:rsidRPr="00D304BB" w:rsidRDefault="009E7FE7" w:rsidP="0082193F">
      <w:pPr>
        <w:jc w:val="both"/>
        <w:rPr>
          <w:b/>
          <w:color w:val="C00000"/>
          <w:u w:val="single"/>
          <w:lang w:val="en-US"/>
        </w:rPr>
      </w:pPr>
      <w:r>
        <w:rPr>
          <w:b/>
          <w:color w:val="C00000"/>
          <w:u w:val="single"/>
          <w:lang w:val="en-US"/>
        </w:rPr>
        <w:t>REG</w:t>
      </w:r>
      <w:r w:rsidR="0082193F" w:rsidRPr="00D304BB">
        <w:rPr>
          <w:b/>
          <w:color w:val="C00000"/>
          <w:u w:val="single"/>
          <w:lang w:val="en-US"/>
        </w:rPr>
        <w:t>ISTRATION FEE:</w:t>
      </w:r>
    </w:p>
    <w:p w:rsidR="00D304BB" w:rsidRPr="00D304BB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Will be €35 per skater, per event (including reserve skaters.)</w:t>
      </w:r>
    </w:p>
    <w:p w:rsidR="00D304BB" w:rsidRPr="00D304BB" w:rsidRDefault="00D304BB" w:rsidP="0082193F">
      <w:pPr>
        <w:jc w:val="both"/>
        <w:rPr>
          <w:b/>
          <w:color w:val="C00000"/>
          <w:sz w:val="10"/>
          <w:szCs w:val="10"/>
          <w:u w:val="single"/>
          <w:lang w:val="en-US"/>
        </w:rPr>
      </w:pPr>
    </w:p>
    <w:p w:rsidR="0082193F" w:rsidRPr="00D304BB" w:rsidRDefault="0082193F" w:rsidP="0082193F">
      <w:pPr>
        <w:jc w:val="both"/>
        <w:rPr>
          <w:b/>
          <w:color w:val="C00000"/>
          <w:u w:val="single"/>
          <w:lang w:val="en-US"/>
        </w:rPr>
      </w:pPr>
      <w:r w:rsidRPr="00D304BB">
        <w:rPr>
          <w:b/>
          <w:color w:val="C00000"/>
          <w:u w:val="single"/>
          <w:lang w:val="en-US"/>
        </w:rPr>
        <w:t>FACILITIES: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The host city organising the Cup of Nations must be able to offer certain minimum requirements:</w:t>
      </w:r>
    </w:p>
    <w:p w:rsidR="0082193F" w:rsidRPr="0082193F" w:rsidRDefault="0082193F" w:rsidP="0082193F">
      <w:pPr>
        <w:jc w:val="both"/>
        <w:rPr>
          <w:lang w:val="en-US"/>
        </w:rPr>
      </w:pPr>
      <w:r w:rsidRPr="00B8010F">
        <w:rPr>
          <w:b/>
          <w:lang w:val="en-US"/>
        </w:rPr>
        <w:t>A PAVILION</w:t>
      </w:r>
      <w:r w:rsidRPr="0082193F">
        <w:rPr>
          <w:lang w:val="en-US"/>
        </w:rPr>
        <w:t xml:space="preserve">  with a minimum seating capacity of 3,500.</w:t>
      </w:r>
    </w:p>
    <w:p w:rsidR="0082193F" w:rsidRPr="0082193F" w:rsidRDefault="0082193F" w:rsidP="0082193F">
      <w:pPr>
        <w:jc w:val="both"/>
        <w:rPr>
          <w:lang w:val="en-US"/>
        </w:rPr>
      </w:pPr>
      <w:r w:rsidRPr="00B8010F">
        <w:rPr>
          <w:b/>
          <w:lang w:val="en-US"/>
        </w:rPr>
        <w:t>A RINK</w:t>
      </w:r>
      <w:r w:rsidRPr="0082193F">
        <w:rPr>
          <w:lang w:val="en-US"/>
        </w:rPr>
        <w:t xml:space="preserve"> with a minimum size of 2</w:t>
      </w:r>
      <w:r w:rsidR="004D42DC">
        <w:rPr>
          <w:lang w:val="en-US"/>
        </w:rPr>
        <w:t>0</w:t>
      </w:r>
      <w:r w:rsidRPr="0082193F">
        <w:rPr>
          <w:lang w:val="en-US"/>
        </w:rPr>
        <w:t>x4</w:t>
      </w:r>
      <w:r w:rsidR="004D42DC">
        <w:rPr>
          <w:lang w:val="en-US"/>
        </w:rPr>
        <w:t>0</w:t>
      </w:r>
      <w:r w:rsidRPr="0082193F">
        <w:rPr>
          <w:lang w:val="en-US"/>
        </w:rPr>
        <w:t>m</w:t>
      </w:r>
    </w:p>
    <w:p w:rsidR="0082193F" w:rsidRPr="0082193F" w:rsidRDefault="0082193F" w:rsidP="0082193F">
      <w:pPr>
        <w:jc w:val="both"/>
        <w:rPr>
          <w:lang w:val="en-US"/>
        </w:rPr>
      </w:pPr>
      <w:r w:rsidRPr="00B8010F">
        <w:rPr>
          <w:b/>
          <w:lang w:val="en-US"/>
        </w:rPr>
        <w:t>CHANGING ROOMS</w:t>
      </w:r>
      <w:r w:rsidRPr="0082193F">
        <w:rPr>
          <w:lang w:val="en-US"/>
        </w:rPr>
        <w:t xml:space="preserve"> at the venue, sufficient for 400 skaters.</w:t>
      </w:r>
    </w:p>
    <w:p w:rsidR="0082193F" w:rsidRPr="0082193F" w:rsidRDefault="0082193F" w:rsidP="0082193F">
      <w:pPr>
        <w:jc w:val="both"/>
        <w:rPr>
          <w:lang w:val="en-US"/>
        </w:rPr>
      </w:pPr>
      <w:r w:rsidRPr="00D304BB">
        <w:rPr>
          <w:b/>
          <w:lang w:val="en-US"/>
        </w:rPr>
        <w:t xml:space="preserve">AMBULANCE </w:t>
      </w:r>
      <w:r w:rsidRPr="0082193F">
        <w:rPr>
          <w:lang w:val="en-US"/>
        </w:rPr>
        <w:t>with a rapid-response service.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Coffee Shops/Bars adequate for such a volume of people.</w:t>
      </w:r>
    </w:p>
    <w:p w:rsidR="0082193F" w:rsidRPr="0082193F" w:rsidRDefault="0082193F" w:rsidP="0082193F">
      <w:pPr>
        <w:jc w:val="both"/>
        <w:rPr>
          <w:lang w:val="en-US"/>
        </w:rPr>
      </w:pPr>
      <w:r w:rsidRPr="00B8010F">
        <w:rPr>
          <w:b/>
          <w:lang w:val="en-US"/>
        </w:rPr>
        <w:t>PARKING</w:t>
      </w:r>
      <w:r w:rsidRPr="0082193F">
        <w:rPr>
          <w:lang w:val="en-US"/>
        </w:rPr>
        <w:t xml:space="preserve"> with a minimum capacity for 15 buses.</w:t>
      </w:r>
    </w:p>
    <w:p w:rsidR="00D304BB" w:rsidRPr="00D304BB" w:rsidRDefault="00D304BB" w:rsidP="0082193F">
      <w:pPr>
        <w:jc w:val="both"/>
        <w:rPr>
          <w:b/>
          <w:color w:val="C00000"/>
          <w:sz w:val="10"/>
          <w:szCs w:val="10"/>
          <w:u w:val="single"/>
          <w:lang w:val="en-US"/>
        </w:rPr>
      </w:pPr>
    </w:p>
    <w:p w:rsidR="0082193F" w:rsidRPr="00D304BB" w:rsidRDefault="0082193F" w:rsidP="0082193F">
      <w:pPr>
        <w:jc w:val="both"/>
        <w:rPr>
          <w:b/>
          <w:color w:val="C00000"/>
          <w:u w:val="single"/>
          <w:lang w:val="en-US"/>
        </w:rPr>
      </w:pPr>
      <w:r w:rsidRPr="00D304BB">
        <w:rPr>
          <w:b/>
          <w:color w:val="C00000"/>
          <w:u w:val="single"/>
          <w:lang w:val="en-US"/>
        </w:rPr>
        <w:t>SERVICES:</w:t>
      </w:r>
    </w:p>
    <w:p w:rsidR="0082193F" w:rsidRPr="0082193F" w:rsidRDefault="0082193F" w:rsidP="0082193F">
      <w:pPr>
        <w:jc w:val="both"/>
        <w:rPr>
          <w:lang w:val="en-US"/>
        </w:rPr>
      </w:pPr>
      <w:r w:rsidRPr="00B8010F">
        <w:rPr>
          <w:b/>
          <w:lang w:val="en-US"/>
        </w:rPr>
        <w:t>HOTEL CAPACITY</w:t>
      </w:r>
      <w:r w:rsidRPr="0082193F">
        <w:rPr>
          <w:lang w:val="en-US"/>
        </w:rPr>
        <w:t xml:space="preserve"> for a minimum of 3500 people.</w:t>
      </w:r>
    </w:p>
    <w:p w:rsidR="0082193F" w:rsidRPr="0082193F" w:rsidRDefault="0082193F" w:rsidP="0082193F">
      <w:pPr>
        <w:jc w:val="both"/>
        <w:rPr>
          <w:lang w:val="en-US"/>
        </w:rPr>
      </w:pPr>
      <w:r w:rsidRPr="00B8010F">
        <w:rPr>
          <w:b/>
          <w:lang w:val="en-US"/>
        </w:rPr>
        <w:t>RESTAURANT CAPACITY</w:t>
      </w:r>
      <w:r w:rsidRPr="0082193F">
        <w:rPr>
          <w:lang w:val="en-US"/>
        </w:rPr>
        <w:t xml:space="preserve">  for the same volume of people.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Health and Sanitary assistance for emergencies.</w:t>
      </w:r>
    </w:p>
    <w:p w:rsidR="00D304BB" w:rsidRPr="00D304BB" w:rsidRDefault="00D304BB" w:rsidP="0082193F">
      <w:pPr>
        <w:jc w:val="both"/>
        <w:rPr>
          <w:b/>
          <w:color w:val="C00000"/>
          <w:sz w:val="10"/>
          <w:szCs w:val="10"/>
          <w:u w:val="single"/>
          <w:lang w:val="en-US"/>
        </w:rPr>
      </w:pPr>
    </w:p>
    <w:p w:rsidR="0082193F" w:rsidRPr="00D304BB" w:rsidRDefault="0082193F" w:rsidP="0082193F">
      <w:pPr>
        <w:jc w:val="both"/>
        <w:rPr>
          <w:b/>
          <w:color w:val="C00000"/>
          <w:u w:val="single"/>
          <w:lang w:val="en-US"/>
        </w:rPr>
      </w:pPr>
      <w:r w:rsidRPr="00D304BB">
        <w:rPr>
          <w:b/>
          <w:color w:val="C00000"/>
          <w:u w:val="single"/>
          <w:lang w:val="en-US"/>
        </w:rPr>
        <w:t>JUDGES: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The panel will be made up of 5 International Judges and 2 referees, nominated by CIPA.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Their travel will be at the charge of their own Federations.</w:t>
      </w:r>
    </w:p>
    <w:p w:rsidR="0082193F" w:rsidRPr="00D304BB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Their Hotels, at the charge of the organisers, will provide shared twin rooms with two beds, plus breakfast and two regular meals daily.</w:t>
      </w:r>
    </w:p>
    <w:p w:rsidR="00D304BB" w:rsidRPr="00B8010F" w:rsidRDefault="00D304BB" w:rsidP="0082193F">
      <w:pPr>
        <w:jc w:val="both"/>
        <w:rPr>
          <w:b/>
          <w:color w:val="C00000"/>
          <w:sz w:val="10"/>
          <w:szCs w:val="10"/>
          <w:u w:val="single"/>
          <w:lang w:val="en-US"/>
        </w:rPr>
      </w:pPr>
    </w:p>
    <w:p w:rsidR="006A5DFE" w:rsidRDefault="006A5DFE" w:rsidP="0082193F">
      <w:pPr>
        <w:jc w:val="both"/>
        <w:rPr>
          <w:b/>
          <w:color w:val="C00000"/>
          <w:u w:val="single"/>
          <w:lang w:val="en-US"/>
        </w:rPr>
      </w:pPr>
    </w:p>
    <w:p w:rsidR="006A5DFE" w:rsidRDefault="006A5DFE" w:rsidP="0082193F">
      <w:pPr>
        <w:jc w:val="both"/>
        <w:rPr>
          <w:b/>
          <w:color w:val="C00000"/>
          <w:u w:val="single"/>
          <w:lang w:val="en-US"/>
        </w:rPr>
      </w:pPr>
    </w:p>
    <w:p w:rsidR="006A5DFE" w:rsidRDefault="006A5DFE" w:rsidP="0082193F">
      <w:pPr>
        <w:jc w:val="both"/>
        <w:rPr>
          <w:b/>
          <w:color w:val="C00000"/>
          <w:u w:val="single"/>
          <w:lang w:val="en-US"/>
        </w:rPr>
      </w:pPr>
    </w:p>
    <w:p w:rsidR="0082193F" w:rsidRPr="00D304BB" w:rsidRDefault="0082193F" w:rsidP="0082193F">
      <w:pPr>
        <w:jc w:val="both"/>
        <w:rPr>
          <w:b/>
          <w:color w:val="C00000"/>
          <w:u w:val="single"/>
          <w:lang w:val="en-US"/>
        </w:rPr>
      </w:pPr>
      <w:r w:rsidRPr="00D304BB">
        <w:rPr>
          <w:b/>
          <w:color w:val="C00000"/>
          <w:u w:val="single"/>
          <w:lang w:val="en-US"/>
        </w:rPr>
        <w:lastRenderedPageBreak/>
        <w:t>CALCULATOR: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One International Calculator will be nominated by CIPA, with Hotel, meals and travel expenses paid by the Organisers. The Organisers will also provide one other person to assist the calculator.</w:t>
      </w:r>
    </w:p>
    <w:p w:rsidR="00D304BB" w:rsidRPr="00D304BB" w:rsidRDefault="00D304BB" w:rsidP="0082193F">
      <w:pPr>
        <w:jc w:val="both"/>
        <w:rPr>
          <w:b/>
          <w:color w:val="C00000"/>
          <w:sz w:val="10"/>
          <w:szCs w:val="10"/>
          <w:u w:val="single"/>
          <w:lang w:val="en-US"/>
        </w:rPr>
      </w:pPr>
    </w:p>
    <w:p w:rsidR="0082193F" w:rsidRPr="00D304BB" w:rsidRDefault="0082193F" w:rsidP="0082193F">
      <w:pPr>
        <w:jc w:val="both"/>
        <w:rPr>
          <w:b/>
          <w:color w:val="C00000"/>
          <w:u w:val="single"/>
          <w:lang w:val="en-US"/>
        </w:rPr>
      </w:pPr>
      <w:r w:rsidRPr="00D304BB">
        <w:rPr>
          <w:b/>
          <w:color w:val="C00000"/>
          <w:u w:val="single"/>
          <w:lang w:val="en-US"/>
        </w:rPr>
        <w:t>MUSIC: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 xml:space="preserve">The Organisers will provide musical equipment of a suitable quality for such an important event. </w:t>
      </w:r>
    </w:p>
    <w:p w:rsidR="006A5DFE" w:rsidRDefault="006A5DFE" w:rsidP="0082193F">
      <w:pPr>
        <w:jc w:val="both"/>
        <w:rPr>
          <w:b/>
          <w:color w:val="C00000"/>
          <w:u w:val="single"/>
          <w:lang w:val="en-US"/>
        </w:rPr>
      </w:pPr>
    </w:p>
    <w:p w:rsidR="0082193F" w:rsidRPr="00D304BB" w:rsidRDefault="0082193F" w:rsidP="0082193F">
      <w:pPr>
        <w:jc w:val="both"/>
        <w:rPr>
          <w:b/>
          <w:color w:val="C00000"/>
          <w:u w:val="single"/>
          <w:lang w:val="en-US"/>
        </w:rPr>
      </w:pPr>
      <w:r w:rsidRPr="00D304BB">
        <w:rPr>
          <w:b/>
          <w:color w:val="C00000"/>
          <w:u w:val="single"/>
          <w:lang w:val="en-US"/>
        </w:rPr>
        <w:t>TECHNICAL RULES:</w:t>
      </w:r>
    </w:p>
    <w:p w:rsidR="0082193F" w:rsidRPr="00D304BB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The Rules for this competition will be based on the regulations set down in the CIPA rules for these categories.</w:t>
      </w:r>
    </w:p>
    <w:p w:rsidR="00B8010F" w:rsidRDefault="00B8010F" w:rsidP="0082193F">
      <w:pPr>
        <w:jc w:val="both"/>
        <w:rPr>
          <w:b/>
          <w:color w:val="C00000"/>
          <w:u w:val="single"/>
          <w:lang w:val="en-US"/>
        </w:rPr>
      </w:pPr>
    </w:p>
    <w:p w:rsidR="0082193F" w:rsidRPr="00D304BB" w:rsidRDefault="0082193F" w:rsidP="0082193F">
      <w:pPr>
        <w:jc w:val="both"/>
        <w:rPr>
          <w:b/>
          <w:color w:val="C00000"/>
          <w:u w:val="single"/>
          <w:lang w:val="en-US"/>
        </w:rPr>
      </w:pPr>
      <w:r w:rsidRPr="00D304BB">
        <w:rPr>
          <w:b/>
          <w:color w:val="C00000"/>
          <w:u w:val="single"/>
          <w:lang w:val="en-US"/>
        </w:rPr>
        <w:t>ADDITIONAL INFORMATION: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b/>
          <w:lang w:val="en-US"/>
        </w:rPr>
        <w:t>GIRONA</w:t>
      </w:r>
      <w:r w:rsidRPr="0082193F">
        <w:rPr>
          <w:lang w:val="en-US"/>
        </w:rPr>
        <w:t xml:space="preserve"> IS THE CITY PROPOSED FOR THIS YEAR – 2013: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Girona is situated  60km south of the French border.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 xml:space="preserve">Nearest Airports are:  </w:t>
      </w:r>
      <w:r w:rsidRPr="00D304BB">
        <w:rPr>
          <w:b/>
          <w:lang w:val="en-US"/>
        </w:rPr>
        <w:t>GIRONA</w:t>
      </w:r>
      <w:r w:rsidRPr="0082193F">
        <w:rPr>
          <w:lang w:val="en-US"/>
        </w:rPr>
        <w:t xml:space="preserve"> (30 km by road.)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 xml:space="preserve">        </w:t>
      </w:r>
      <w:r w:rsidR="00D304BB">
        <w:rPr>
          <w:lang w:val="en-US"/>
        </w:rPr>
        <w:t xml:space="preserve">                           </w:t>
      </w:r>
      <w:r w:rsidRPr="00D304BB">
        <w:rPr>
          <w:b/>
          <w:lang w:val="en-US"/>
        </w:rPr>
        <w:t>BARCELONA</w:t>
      </w:r>
      <w:r w:rsidRPr="0082193F">
        <w:rPr>
          <w:lang w:val="en-US"/>
        </w:rPr>
        <w:t xml:space="preserve"> (135 km by road.)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 xml:space="preserve">There is also a high-speed train service from Barcelona.                       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 xml:space="preserve">The event will be held in a Pavilion which has a seating capacity of 4000. </w:t>
      </w:r>
    </w:p>
    <w:p w:rsidR="0082193F" w:rsidRPr="0082193F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The Rink is Parquet, 2</w:t>
      </w:r>
      <w:r w:rsidR="004D42DC">
        <w:rPr>
          <w:lang w:val="en-US"/>
        </w:rPr>
        <w:t>0</w:t>
      </w:r>
      <w:r w:rsidRPr="0082193F">
        <w:rPr>
          <w:lang w:val="en-US"/>
        </w:rPr>
        <w:t>x</w:t>
      </w:r>
      <w:r w:rsidR="004D42DC">
        <w:rPr>
          <w:lang w:val="en-US"/>
        </w:rPr>
        <w:t>4</w:t>
      </w:r>
      <w:r w:rsidRPr="0082193F">
        <w:rPr>
          <w:lang w:val="en-US"/>
        </w:rPr>
        <w:t xml:space="preserve">0m, with plenty of Parking space for buses. </w:t>
      </w:r>
    </w:p>
    <w:p w:rsidR="0082193F" w:rsidRPr="00D304BB" w:rsidRDefault="0082193F" w:rsidP="0082193F">
      <w:pPr>
        <w:jc w:val="both"/>
        <w:rPr>
          <w:lang w:val="en-US"/>
        </w:rPr>
      </w:pPr>
      <w:r w:rsidRPr="0082193F">
        <w:rPr>
          <w:lang w:val="en-US"/>
        </w:rPr>
        <w:t>There are plenty of suitable hotels and all the required services required above</w:t>
      </w:r>
      <w:proofErr w:type="gramStart"/>
      <w:r w:rsidRPr="0082193F">
        <w:rPr>
          <w:lang w:val="en-US"/>
        </w:rPr>
        <w:t>,  are</w:t>
      </w:r>
      <w:proofErr w:type="gramEnd"/>
      <w:r w:rsidRPr="0082193F">
        <w:rPr>
          <w:lang w:val="en-US"/>
        </w:rPr>
        <w:t xml:space="preserve"> available.</w:t>
      </w:r>
    </w:p>
    <w:p w:rsidR="0082193F" w:rsidRDefault="0082193F" w:rsidP="0082193F">
      <w:pPr>
        <w:jc w:val="both"/>
        <w:rPr>
          <w:lang w:val="en-US"/>
        </w:rPr>
      </w:pPr>
    </w:p>
    <w:p w:rsidR="00077CBD" w:rsidRDefault="00E87D69" w:rsidP="0082193F">
      <w:pPr>
        <w:jc w:val="both"/>
        <w:rPr>
          <w:lang w:val="en-US"/>
        </w:rPr>
      </w:pPr>
      <w:r>
        <w:rPr>
          <w:lang w:val="en-US"/>
        </w:rPr>
        <w:t xml:space="preserve">More information about </w:t>
      </w:r>
      <w:proofErr w:type="gramStart"/>
      <w:r>
        <w:rPr>
          <w:lang w:val="en-US"/>
        </w:rPr>
        <w:t>Hotel</w:t>
      </w:r>
      <w:r w:rsidR="00724839">
        <w:rPr>
          <w:lang w:val="en-US"/>
        </w:rPr>
        <w:t>s</w:t>
      </w:r>
      <w:r>
        <w:rPr>
          <w:lang w:val="en-US"/>
        </w:rPr>
        <w:t xml:space="preserve"> </w:t>
      </w:r>
      <w:r w:rsidR="00724839">
        <w:rPr>
          <w:lang w:val="en-US"/>
        </w:rPr>
        <w:t>,</w:t>
      </w:r>
      <w:proofErr w:type="gramEnd"/>
      <w:r w:rsidR="00724839">
        <w:rPr>
          <w:lang w:val="en-US"/>
        </w:rPr>
        <w:t xml:space="preserve"> </w:t>
      </w:r>
      <w:r>
        <w:rPr>
          <w:lang w:val="en-US"/>
        </w:rPr>
        <w:t>Schedule of Events</w:t>
      </w:r>
      <w:r w:rsidR="00724839">
        <w:rPr>
          <w:lang w:val="en-US"/>
        </w:rPr>
        <w:t xml:space="preserve"> and other</w:t>
      </w:r>
      <w:r>
        <w:rPr>
          <w:lang w:val="en-US"/>
        </w:rPr>
        <w:t xml:space="preserve"> </w:t>
      </w:r>
      <w:r w:rsidR="00724839">
        <w:rPr>
          <w:lang w:val="en-US"/>
        </w:rPr>
        <w:t xml:space="preserve">details will be provided </w:t>
      </w:r>
      <w:r w:rsidR="00724839" w:rsidRPr="00724839">
        <w:rPr>
          <w:lang w:val="en-US"/>
        </w:rPr>
        <w:t>further on.</w:t>
      </w:r>
    </w:p>
    <w:p w:rsidR="00724839" w:rsidRDefault="00724839" w:rsidP="0082193F">
      <w:pPr>
        <w:jc w:val="both"/>
        <w:rPr>
          <w:lang w:val="en-US"/>
        </w:rPr>
      </w:pPr>
    </w:p>
    <w:p w:rsidR="00724839" w:rsidRDefault="00724839" w:rsidP="0082193F">
      <w:pPr>
        <w:jc w:val="both"/>
        <w:rPr>
          <w:lang w:val="en-US"/>
        </w:rPr>
      </w:pPr>
    </w:p>
    <w:p w:rsidR="00724839" w:rsidRDefault="00724839" w:rsidP="0082193F">
      <w:pPr>
        <w:jc w:val="both"/>
        <w:rPr>
          <w:lang w:val="en-US"/>
        </w:rPr>
      </w:pPr>
    </w:p>
    <w:p w:rsidR="00724839" w:rsidRDefault="00724839" w:rsidP="0082193F">
      <w:pPr>
        <w:jc w:val="both"/>
        <w:rPr>
          <w:lang w:val="en-US"/>
        </w:rPr>
      </w:pPr>
    </w:p>
    <w:p w:rsidR="00724839" w:rsidRPr="00724839" w:rsidRDefault="00724839" w:rsidP="0082193F">
      <w:pPr>
        <w:jc w:val="both"/>
        <w:rPr>
          <w:lang w:val="en-US"/>
        </w:rPr>
      </w:pPr>
    </w:p>
    <w:p w:rsidR="00724839" w:rsidRDefault="00724839" w:rsidP="0082193F">
      <w:pPr>
        <w:jc w:val="both"/>
        <w:rPr>
          <w:lang w:val="en-US"/>
        </w:rPr>
      </w:pPr>
    </w:p>
    <w:p w:rsidR="0060228E" w:rsidRDefault="0060228E" w:rsidP="0082193F">
      <w:pPr>
        <w:jc w:val="both"/>
        <w:rPr>
          <w:lang w:val="en-US"/>
        </w:rPr>
      </w:pPr>
    </w:p>
    <w:p w:rsidR="00724839" w:rsidRDefault="00724839" w:rsidP="0082193F">
      <w:pPr>
        <w:jc w:val="both"/>
        <w:rPr>
          <w:lang w:val="en-US"/>
        </w:rPr>
      </w:pPr>
    </w:p>
    <w:p w:rsidR="00724839" w:rsidRDefault="00724839" w:rsidP="0082193F">
      <w:pPr>
        <w:jc w:val="both"/>
        <w:rPr>
          <w:lang w:val="en-US"/>
        </w:rPr>
      </w:pPr>
    </w:p>
    <w:p w:rsidR="00077CBD" w:rsidRPr="006A5DFE" w:rsidRDefault="00077CBD" w:rsidP="0082193F">
      <w:pPr>
        <w:jc w:val="both"/>
        <w:rPr>
          <w:rFonts w:ascii="Antique Olive" w:hAnsi="Antique Olive"/>
          <w:lang w:val="en-US"/>
        </w:rPr>
      </w:pPr>
    </w:p>
    <w:p w:rsidR="00831216" w:rsidRPr="00D42CD7" w:rsidRDefault="006A5DFE" w:rsidP="0082193F">
      <w:pPr>
        <w:jc w:val="both"/>
        <w:rPr>
          <w:rFonts w:ascii="Antique Olive" w:hAnsi="Antique Olive"/>
          <w:lang w:val="en-US"/>
        </w:rPr>
      </w:pPr>
      <w:r>
        <w:rPr>
          <w:rFonts w:ascii="Antique Olive" w:hAnsi="Antique Olive"/>
          <w:lang w:val="en-US"/>
        </w:rPr>
        <w:t>Margaret Brooks</w:t>
      </w:r>
    </w:p>
    <w:p w:rsidR="003C5090" w:rsidRPr="00D42CD7" w:rsidRDefault="003C5090" w:rsidP="0082193F">
      <w:pPr>
        <w:jc w:val="both"/>
        <w:rPr>
          <w:rFonts w:ascii="Antique Olive" w:hAnsi="Antique Olive"/>
          <w:lang w:val="en-US"/>
        </w:rPr>
      </w:pPr>
      <w:r w:rsidRPr="00D42CD7">
        <w:rPr>
          <w:rFonts w:ascii="Antique Olive" w:hAnsi="Antique Olive"/>
          <w:lang w:val="en-US"/>
        </w:rPr>
        <w:tab/>
      </w:r>
      <w:r w:rsidRPr="00D42CD7">
        <w:rPr>
          <w:rFonts w:ascii="Antique Olive" w:hAnsi="Antique Olive"/>
          <w:lang w:val="en-US"/>
        </w:rPr>
        <w:tab/>
      </w:r>
      <w:r w:rsidRPr="00D42CD7">
        <w:rPr>
          <w:rFonts w:ascii="Antique Olive" w:hAnsi="Antique Olive"/>
          <w:lang w:val="en-US"/>
        </w:rPr>
        <w:tab/>
      </w:r>
      <w:r w:rsidRPr="00D42CD7">
        <w:rPr>
          <w:rFonts w:ascii="Antique Olive" w:hAnsi="Antique Olive"/>
          <w:lang w:val="en-US"/>
        </w:rPr>
        <w:tab/>
      </w:r>
      <w:r w:rsidRPr="00D42CD7">
        <w:rPr>
          <w:rFonts w:ascii="Antique Olive" w:hAnsi="Antique Olive"/>
          <w:lang w:val="en-US"/>
        </w:rPr>
        <w:tab/>
      </w:r>
      <w:r w:rsidRPr="00D42CD7">
        <w:rPr>
          <w:rFonts w:ascii="Antique Olive" w:hAnsi="Antique Olive"/>
          <w:lang w:val="en-US"/>
        </w:rPr>
        <w:tab/>
      </w:r>
      <w:r w:rsidRPr="00D42CD7">
        <w:rPr>
          <w:rFonts w:ascii="Antique Olive" w:hAnsi="Antique Olive"/>
          <w:lang w:val="en-US"/>
        </w:rPr>
        <w:tab/>
      </w:r>
      <w:r w:rsidRPr="00D42CD7">
        <w:rPr>
          <w:rFonts w:ascii="Antique Olive" w:hAnsi="Antique Olive"/>
          <w:lang w:val="en-US"/>
        </w:rPr>
        <w:tab/>
      </w:r>
      <w:r w:rsidRPr="00D42CD7">
        <w:rPr>
          <w:rFonts w:ascii="Antique Olive" w:hAnsi="Antique Olive"/>
          <w:lang w:val="en-US"/>
        </w:rPr>
        <w:tab/>
      </w:r>
    </w:p>
    <w:p w:rsidR="00B8010F" w:rsidRPr="00D42CD7" w:rsidRDefault="00B8010F" w:rsidP="0082193F">
      <w:pPr>
        <w:jc w:val="both"/>
        <w:rPr>
          <w:lang w:val="en-US"/>
        </w:rPr>
      </w:pPr>
    </w:p>
    <w:p w:rsidR="00B8010F" w:rsidRPr="00D42CD7" w:rsidRDefault="00B8010F" w:rsidP="0082193F">
      <w:pPr>
        <w:jc w:val="both"/>
        <w:rPr>
          <w:lang w:val="en-US"/>
        </w:rPr>
      </w:pPr>
    </w:p>
    <w:p w:rsidR="00B8010F" w:rsidRPr="00D42CD7" w:rsidRDefault="00B8010F" w:rsidP="0082193F">
      <w:pPr>
        <w:jc w:val="both"/>
        <w:rPr>
          <w:lang w:val="en-US"/>
        </w:rPr>
      </w:pPr>
    </w:p>
    <w:p w:rsidR="00B8010F" w:rsidRPr="00D42CD7" w:rsidRDefault="00B8010F" w:rsidP="0082193F">
      <w:pPr>
        <w:jc w:val="both"/>
        <w:rPr>
          <w:lang w:val="en-US"/>
        </w:rPr>
      </w:pPr>
    </w:p>
    <w:p w:rsidR="00077CBD" w:rsidRPr="00D42CD7" w:rsidRDefault="00903DD3" w:rsidP="0082193F">
      <w:pPr>
        <w:jc w:val="both"/>
        <w:rPr>
          <w:lang w:val="en-US"/>
        </w:rPr>
      </w:pPr>
      <w:r>
        <w:rPr>
          <w:lang w:val="en-US"/>
        </w:rPr>
        <w:t xml:space="preserve">Reus,  30 </w:t>
      </w:r>
      <w:r w:rsidR="00A43140" w:rsidRPr="00D42CD7">
        <w:rPr>
          <w:lang w:val="en-US"/>
        </w:rPr>
        <w:t xml:space="preserve"> </w:t>
      </w:r>
      <w:proofErr w:type="spellStart"/>
      <w:r w:rsidR="00A43140" w:rsidRPr="00D42CD7">
        <w:rPr>
          <w:lang w:val="en-US"/>
        </w:rPr>
        <w:t>th</w:t>
      </w:r>
      <w:proofErr w:type="spellEnd"/>
      <w:r w:rsidR="00A43140" w:rsidRPr="00D42CD7">
        <w:rPr>
          <w:lang w:val="en-US"/>
        </w:rPr>
        <w:t xml:space="preserve">  Ma</w:t>
      </w:r>
      <w:r w:rsidR="00724839">
        <w:rPr>
          <w:lang w:val="en-US"/>
        </w:rPr>
        <w:t>y 2</w:t>
      </w:r>
      <w:r w:rsidR="00077CBD" w:rsidRPr="00D42CD7">
        <w:rPr>
          <w:lang w:val="en-US"/>
        </w:rPr>
        <w:t>013</w:t>
      </w:r>
      <w:r w:rsidR="00077CBD" w:rsidRPr="00D42CD7">
        <w:rPr>
          <w:lang w:val="en-US"/>
        </w:rPr>
        <w:tab/>
      </w:r>
      <w:permStart w:id="1" w:edGrp="everyone"/>
      <w:permEnd w:id="1"/>
    </w:p>
    <w:p w:rsidR="006B64C7" w:rsidRPr="00D42CD7" w:rsidRDefault="006B64C7" w:rsidP="0082193F">
      <w:pPr>
        <w:jc w:val="both"/>
        <w:rPr>
          <w:rFonts w:ascii="Antique Olive" w:hAnsi="Antique Olive"/>
          <w:lang w:val="en-US"/>
        </w:rPr>
      </w:pPr>
    </w:p>
    <w:sectPr w:rsidR="006B64C7" w:rsidRPr="00D42CD7" w:rsidSect="00221EA1">
      <w:headerReference w:type="default" r:id="rId9"/>
      <w:footerReference w:type="even" r:id="rId10"/>
      <w:footerReference w:type="default" r:id="rId11"/>
      <w:pgSz w:w="11906" w:h="16838"/>
      <w:pgMar w:top="2397" w:right="746" w:bottom="1977" w:left="1276" w:header="708" w:footer="4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954" w:rsidRDefault="00FD5954">
      <w:r>
        <w:separator/>
      </w:r>
    </w:p>
  </w:endnote>
  <w:endnote w:type="continuationSeparator" w:id="0">
    <w:p w:rsidR="00FD5954" w:rsidRDefault="00FD5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7C" w:rsidRDefault="00EF1135" w:rsidP="002A5C0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5647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5647C" w:rsidRDefault="00E5647C" w:rsidP="00E5647C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7C" w:rsidRDefault="00EF1135" w:rsidP="002A5C0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5647C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03DD3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A0559F" w:rsidRDefault="00846020" w:rsidP="00E5647C">
    <w:pPr>
      <w:pStyle w:val="Piedepgina"/>
      <w:ind w:right="360"/>
    </w:pPr>
    <w:r>
      <w:rPr>
        <w:noProof/>
        <w:sz w:val="20"/>
        <w:lang w:val="es-ES" w:eastAsia="es-E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-254635</wp:posOffset>
          </wp:positionV>
          <wp:extent cx="828675" cy="600075"/>
          <wp:effectExtent l="19050" t="0" r="9525" b="0"/>
          <wp:wrapNone/>
          <wp:docPr id="16" name="Imagen 16" descr="Conse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onsej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64C2C" w:rsidRDefault="00A0559F" w:rsidP="00864C2C">
    <w:pPr>
      <w:pStyle w:val="Piedepgina"/>
      <w:rPr>
        <w:rFonts w:ascii="Arial" w:hAnsi="Arial" w:cs="Arial"/>
        <w:b/>
        <w:bCs/>
        <w:sz w:val="16"/>
      </w:rPr>
    </w:pPr>
    <w:r>
      <w:rPr>
        <w:rFonts w:ascii="Arial" w:hAnsi="Arial" w:cs="Arial"/>
        <w:sz w:val="20"/>
      </w:rPr>
      <w:t xml:space="preserve">_____________________________________________________________________________________                                                </w:t>
    </w:r>
    <w:r>
      <w:rPr>
        <w:rFonts w:ascii="Arial" w:hAnsi="Arial" w:cs="Arial"/>
        <w:b/>
        <w:bCs/>
        <w:sz w:val="16"/>
      </w:rPr>
      <w:t xml:space="preserve">                                                                         </w:t>
    </w:r>
    <w:r w:rsidR="00864C2C">
      <w:rPr>
        <w:rFonts w:ascii="Arial" w:hAnsi="Arial" w:cs="Arial"/>
        <w:b/>
        <w:bCs/>
        <w:sz w:val="16"/>
      </w:rPr>
      <w:t xml:space="preserve">                               </w:t>
    </w:r>
    <w:r>
      <w:rPr>
        <w:rFonts w:ascii="Arial" w:hAnsi="Arial" w:cs="Arial"/>
        <w:b/>
        <w:bCs/>
        <w:sz w:val="16"/>
      </w:rPr>
      <w:tab/>
    </w:r>
  </w:p>
  <w:p w:rsidR="00864C2C" w:rsidRDefault="002F5594" w:rsidP="00864C2C">
    <w:pPr>
      <w:pStyle w:val="Piedepgina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sz w:val="16"/>
      </w:rPr>
      <w:t>Presidente Comité ----</w:t>
    </w:r>
    <w:r w:rsidR="00864C2C">
      <w:rPr>
        <w:rFonts w:ascii="Arial" w:hAnsi="Arial" w:cs="Arial"/>
        <w:b/>
        <w:bCs/>
        <w:sz w:val="16"/>
      </w:rPr>
      <w:t xml:space="preserve"> </w:t>
    </w:r>
    <w:r w:rsidR="00864C2C" w:rsidRPr="00751D29">
      <w:rPr>
        <w:rFonts w:ascii="Bernard MT Condensed" w:hAnsi="Bernard MT Condensed" w:cs="Arial"/>
        <w:bCs/>
        <w:sz w:val="16"/>
      </w:rPr>
      <w:t>Francisco Jansà Solé</w:t>
    </w:r>
    <w:r w:rsidR="00864C2C">
      <w:rPr>
        <w:rFonts w:ascii="Arial" w:hAnsi="Arial" w:cs="Arial"/>
        <w:b/>
        <w:bCs/>
        <w:sz w:val="16"/>
      </w:rPr>
      <w:t xml:space="preserve">     </w:t>
    </w:r>
    <w:r w:rsidR="00221EA1">
      <w:rPr>
        <w:rFonts w:ascii="Arial" w:hAnsi="Arial" w:cs="Arial"/>
        <w:b/>
        <w:bCs/>
        <w:sz w:val="16"/>
      </w:rPr>
      <w:t xml:space="preserve"> </w:t>
    </w:r>
    <w:r w:rsidR="00864C2C">
      <w:rPr>
        <w:rFonts w:ascii="Arial" w:hAnsi="Arial" w:cs="Arial"/>
        <w:b/>
        <w:bCs/>
        <w:sz w:val="16"/>
      </w:rPr>
      <w:t xml:space="preserve">Tel. +34 </w:t>
    </w:r>
    <w:r w:rsidR="00221EA1">
      <w:rPr>
        <w:rFonts w:ascii="Arial" w:hAnsi="Arial" w:cs="Arial"/>
        <w:b/>
        <w:bCs/>
        <w:sz w:val="16"/>
      </w:rPr>
      <w:t xml:space="preserve"> </w:t>
    </w:r>
    <w:r w:rsidR="00864C2C">
      <w:rPr>
        <w:rFonts w:ascii="Arial" w:hAnsi="Arial" w:cs="Arial"/>
        <w:b/>
        <w:bCs/>
        <w:sz w:val="16"/>
      </w:rPr>
      <w:t xml:space="preserve">665 57 21 16    </w:t>
    </w:r>
    <w:r w:rsidR="00221EA1">
      <w:rPr>
        <w:rFonts w:ascii="Arial" w:hAnsi="Arial" w:cs="Arial"/>
        <w:b/>
        <w:bCs/>
        <w:sz w:val="16"/>
      </w:rPr>
      <w:t xml:space="preserve">                  </w:t>
    </w:r>
    <w:r w:rsidR="00864C2C">
      <w:rPr>
        <w:rFonts w:ascii="Arial" w:hAnsi="Arial" w:cs="Arial"/>
        <w:b/>
        <w:bCs/>
        <w:sz w:val="16"/>
      </w:rPr>
      <w:t>Comité Nacional de Patinaje Artístico</w:t>
    </w:r>
  </w:p>
  <w:p w:rsidR="00864C2C" w:rsidRPr="00751D29" w:rsidRDefault="00221EA1" w:rsidP="00864C2C">
    <w:pPr>
      <w:pStyle w:val="Piedepgina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sz w:val="16"/>
      </w:rPr>
      <w:t xml:space="preserve">Relaciones Inter.------- </w:t>
    </w:r>
    <w:r w:rsidRPr="00751D29">
      <w:rPr>
        <w:rFonts w:ascii="Bernard MT Condensed" w:hAnsi="Bernard MT Condensed" w:cs="Arial"/>
        <w:bCs/>
        <w:sz w:val="16"/>
      </w:rPr>
      <w:t>Carmen García Comas</w:t>
    </w:r>
    <w:r>
      <w:rPr>
        <w:rFonts w:ascii="Arial" w:hAnsi="Arial" w:cs="Arial"/>
        <w:b/>
        <w:bCs/>
        <w:sz w:val="16"/>
      </w:rPr>
      <w:t xml:space="preserve">   Tel. +34  665 57 26 05</w:t>
    </w:r>
    <w:r>
      <w:rPr>
        <w:rFonts w:ascii="Arial" w:hAnsi="Arial" w:cs="Arial"/>
        <w:b/>
        <w:bCs/>
        <w:sz w:val="16"/>
      </w:rPr>
      <w:tab/>
      <w:t xml:space="preserve">         </w:t>
    </w:r>
    <w:r w:rsidR="00864C2C">
      <w:rPr>
        <w:rFonts w:ascii="Arial" w:hAnsi="Arial" w:cs="Arial"/>
        <w:sz w:val="16"/>
      </w:rPr>
      <w:t>A.C, 267-43480 – Vila-seca (Tarragona</w:t>
    </w:r>
  </w:p>
  <w:p w:rsidR="00864C2C" w:rsidRDefault="00221EA1" w:rsidP="00864C2C">
    <w:pPr>
      <w:pStyle w:val="Piedepgina"/>
      <w:tabs>
        <w:tab w:val="clear" w:pos="4252"/>
        <w:tab w:val="center" w:pos="4140"/>
      </w:tabs>
      <w:rPr>
        <w:rFonts w:ascii="Arial" w:hAnsi="Arial" w:cs="Arial"/>
        <w:sz w:val="16"/>
      </w:rPr>
    </w:pPr>
    <w:r>
      <w:rPr>
        <w:rFonts w:ascii="Arial" w:hAnsi="Arial" w:cs="Arial"/>
        <w:b/>
        <w:bCs/>
        <w:sz w:val="16"/>
      </w:rPr>
      <w:tab/>
      <w:t xml:space="preserve">                                                                                                                                 </w:t>
    </w:r>
    <w:r w:rsidR="00864C2C">
      <w:rPr>
        <w:rFonts w:ascii="Arial" w:hAnsi="Arial" w:cs="Arial"/>
        <w:b/>
        <w:bCs/>
        <w:sz w:val="16"/>
      </w:rPr>
      <w:t>e-mail:</w:t>
    </w:r>
    <w:r w:rsidR="00864C2C">
      <w:rPr>
        <w:rFonts w:ascii="Arial" w:hAnsi="Arial" w:cs="Arial"/>
        <w:sz w:val="16"/>
      </w:rPr>
      <w:t xml:space="preserve"> </w:t>
    </w:r>
    <w:hyperlink r:id="rId2" w:history="1">
      <w:r w:rsidR="00864C2C">
        <w:rPr>
          <w:rStyle w:val="Hipervnculo"/>
          <w:rFonts w:ascii="Arial" w:hAnsi="Arial" w:cs="Arial"/>
          <w:sz w:val="16"/>
        </w:rPr>
        <w:t>p.artistico@fep.es</w:t>
      </w:r>
    </w:hyperlink>
    <w:r w:rsidR="00864C2C">
      <w:rPr>
        <w:rFonts w:ascii="Arial" w:hAnsi="Arial" w:cs="Arial"/>
        <w:sz w:val="16"/>
      </w:rPr>
      <w:t xml:space="preserve"> </w:t>
    </w:r>
  </w:p>
  <w:p w:rsidR="00A0559F" w:rsidRDefault="00A0559F">
    <w:pPr>
      <w:pStyle w:val="Piedepgina"/>
      <w:tabs>
        <w:tab w:val="clear" w:pos="4252"/>
        <w:tab w:val="center" w:pos="4140"/>
      </w:tabs>
      <w:rPr>
        <w:rFonts w:ascii="Arial" w:hAnsi="Arial" w:cs="Arial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954" w:rsidRDefault="00FD5954">
      <w:r>
        <w:separator/>
      </w:r>
    </w:p>
  </w:footnote>
  <w:footnote w:type="continuationSeparator" w:id="0">
    <w:p w:rsidR="00FD5954" w:rsidRDefault="00FD59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59F" w:rsidRDefault="00EF1135">
    <w:pPr>
      <w:pStyle w:val="Encabezado"/>
      <w:rPr>
        <w:rFonts w:ascii="Arial" w:hAnsi="Arial" w:cs="Arial"/>
        <w:sz w:val="14"/>
      </w:rPr>
    </w:pPr>
    <w:r w:rsidRPr="00EF1135">
      <w:rPr>
        <w:rFonts w:ascii="Helvetica" w:hAnsi="Helvetica" w:cs="Arial"/>
        <w:noProof/>
        <w:color w:val="FF0000"/>
        <w:sz w:val="14"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margin-left:304.2pt;margin-top:-.55pt;width:139pt;height:44.7pt;z-index:251657216">
          <v:imagedata r:id="rId1" o:title=""/>
          <w10:wrap type="square"/>
        </v:shape>
        <o:OLEObject Type="Embed" ProgID="MSPhotoEd.3" ShapeID="_x0000_s2065" DrawAspect="Content" ObjectID="_1431355763" r:id="rId2"/>
      </w:pict>
    </w:r>
    <w:r w:rsidR="00846020">
      <w:rPr>
        <w:rFonts w:ascii="Arial" w:hAnsi="Arial" w:cs="Arial"/>
        <w:noProof/>
        <w:sz w:val="20"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722630" cy="800100"/>
          <wp:effectExtent l="19050" t="0" r="127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63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0559F">
      <w:t xml:space="preserve">                                                                                   </w:t>
    </w:r>
  </w:p>
  <w:p w:rsidR="00A0559F" w:rsidRDefault="00A0559F">
    <w:pPr>
      <w:pStyle w:val="Encabezado"/>
      <w:rPr>
        <w:rFonts w:ascii="Arial" w:hAnsi="Arial" w:cs="Arial"/>
        <w:sz w:val="14"/>
      </w:rPr>
    </w:pPr>
    <w:r>
      <w:rPr>
        <w:rFonts w:ascii="Arial" w:hAnsi="Arial" w:cs="Arial"/>
        <w:sz w:val="14"/>
      </w:rPr>
      <w:t xml:space="preserve">                                                                                                                                </w:t>
    </w:r>
  </w:p>
  <w:p w:rsidR="00A0559F" w:rsidRDefault="00A0559F" w:rsidP="00655358">
    <w:pPr>
      <w:pStyle w:val="Encabezado"/>
      <w:ind w:firstLine="284"/>
      <w:rPr>
        <w:rFonts w:ascii="Arial" w:hAnsi="Arial" w:cs="Arial"/>
        <w:sz w:val="14"/>
      </w:rPr>
    </w:pPr>
    <w:r>
      <w:rPr>
        <w:rFonts w:ascii="Arial" w:hAnsi="Arial" w:cs="Arial"/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</w:r>
    <w:r w:rsidR="00A62DB0">
      <w:rPr>
        <w:rFonts w:ascii="Arial" w:hAnsi="Arial" w:cs="Arial"/>
        <w:sz w:val="14"/>
      </w:rPr>
      <w:t xml:space="preserve">                 </w:t>
    </w:r>
  </w:p>
  <w:p w:rsidR="00A0559F" w:rsidRDefault="00A0559F" w:rsidP="00221EA1">
    <w:pPr>
      <w:pStyle w:val="Encabezado"/>
      <w:ind w:left="-426"/>
      <w:rPr>
        <w:rFonts w:ascii="Arial" w:hAnsi="Arial" w:cs="Arial"/>
        <w:sz w:val="14"/>
      </w:rPr>
    </w:pPr>
    <w:r>
      <w:rPr>
        <w:rFonts w:ascii="Arial" w:hAnsi="Arial" w:cs="Arial"/>
        <w:sz w:val="14"/>
      </w:rPr>
      <w:t xml:space="preserve">                                                                                                                                </w:t>
    </w:r>
  </w:p>
  <w:p w:rsidR="00A0559F" w:rsidRPr="00A62DB0" w:rsidRDefault="00A0559F" w:rsidP="00A62DB0">
    <w:pPr>
      <w:pStyle w:val="Encabezado"/>
      <w:tabs>
        <w:tab w:val="clear" w:pos="4252"/>
        <w:tab w:val="clear" w:pos="8504"/>
        <w:tab w:val="center" w:pos="5040"/>
        <w:tab w:val="left" w:pos="6120"/>
        <w:tab w:val="left" w:pos="7740"/>
        <w:tab w:val="right" w:pos="9000"/>
      </w:tabs>
    </w:pPr>
    <w:r>
      <w:rPr>
        <w:rFonts w:ascii="Helvetica" w:hAnsi="Helvetica" w:cs="Arial"/>
        <w:color w:val="FF0000"/>
        <w:sz w:val="14"/>
      </w:rPr>
      <w:tab/>
      <w:t xml:space="preserve">                                                                                                   </w:t>
    </w:r>
    <w:r>
      <w:rPr>
        <w:sz w:val="16"/>
      </w:rPr>
      <w:t xml:space="preserve">  </w:t>
    </w:r>
    <w:r>
      <w:rPr>
        <w:rFonts w:ascii="Arial" w:hAnsi="Arial" w:cs="Arial"/>
        <w:color w:val="FF0000"/>
        <w:sz w:val="16"/>
      </w:rPr>
      <w:t xml:space="preserve">                                                                                                                                </w:t>
    </w:r>
  </w:p>
  <w:p w:rsidR="00A0559F" w:rsidRPr="00A0559F" w:rsidRDefault="00A0559F">
    <w:pPr>
      <w:pStyle w:val="Encabezado"/>
      <w:tabs>
        <w:tab w:val="left" w:pos="7740"/>
      </w:tabs>
      <w:rPr>
        <w:sz w:val="10"/>
        <w:szCs w:val="10"/>
      </w:rPr>
    </w:pPr>
  </w:p>
  <w:p w:rsidR="00221EA1" w:rsidRDefault="00A62DB0" w:rsidP="00221EA1">
    <w:pPr>
      <w:ind w:left="2832" w:hanging="2832"/>
      <w:jc w:val="center"/>
    </w:pPr>
    <w:r>
      <w:t xml:space="preserve">                  </w:t>
    </w:r>
    <w:r w:rsidR="00655358">
      <w:t xml:space="preserve">         </w:t>
    </w:r>
    <w:r w:rsidR="00221EA1">
      <w:tab/>
    </w:r>
    <w:r w:rsidR="00221EA1">
      <w:tab/>
    </w:r>
    <w:r w:rsidR="00221EA1">
      <w:tab/>
    </w:r>
    <w:r w:rsidR="00221EA1">
      <w:tab/>
    </w:r>
    <w:r w:rsidR="00A0559F">
      <w:t xml:space="preserve"> </w:t>
    </w:r>
    <w:r w:rsidRPr="00A62DB0">
      <w:rPr>
        <w:rFonts w:ascii="Antique Olive" w:hAnsi="Antique Olive" w:cs="Arial"/>
        <w:b/>
        <w:color w:val="C00000"/>
        <w:sz w:val="18"/>
        <w:szCs w:val="18"/>
        <w:u w:val="single"/>
      </w:rPr>
      <w:t>Comité International de Patinage Artistique</w:t>
    </w:r>
    <w:r w:rsidR="00A0559F">
      <w:t xml:space="preserve"> </w:t>
    </w:r>
  </w:p>
  <w:p w:rsidR="00221EA1" w:rsidRDefault="00A0559F" w:rsidP="00221EA1">
    <w:pPr>
      <w:ind w:left="2832" w:hanging="3399"/>
    </w:pPr>
    <w:r w:rsidRPr="00A0559F">
      <w:rPr>
        <w:rFonts w:ascii="Estrangelo Edessa" w:hAnsi="Estrangelo Edessa" w:cs="Arial"/>
        <w:b/>
        <w:bCs/>
        <w:i/>
        <w:iCs/>
        <w:sz w:val="22"/>
        <w:lang w:val="es-ES"/>
      </w:rPr>
      <w:t>Real Federación Española</w:t>
    </w:r>
    <w:r w:rsidR="00F84AA3">
      <w:rPr>
        <w:rFonts w:ascii="Estrangelo Edessa" w:hAnsi="Estrangelo Edessa" w:cs="Arial"/>
        <w:bCs/>
        <w:iCs/>
        <w:sz w:val="22"/>
        <w:lang w:val="es-ES"/>
      </w:rPr>
      <w:tab/>
    </w:r>
    <w:r w:rsidR="00F84AA3">
      <w:rPr>
        <w:rFonts w:ascii="Estrangelo Edessa" w:hAnsi="Estrangelo Edessa" w:cs="Arial"/>
        <w:bCs/>
        <w:iCs/>
        <w:sz w:val="22"/>
        <w:lang w:val="es-ES"/>
      </w:rPr>
      <w:tab/>
    </w:r>
    <w:r w:rsidRPr="00A0559F">
      <w:rPr>
        <w:rFonts w:ascii="Estrangelo Edessa" w:hAnsi="Estrangelo Edessa" w:cs="Arial"/>
        <w:b/>
        <w:bCs/>
        <w:i/>
        <w:iCs/>
        <w:sz w:val="22"/>
        <w:lang w:val="es-ES"/>
      </w:rPr>
      <w:t xml:space="preserve"> </w:t>
    </w:r>
    <w:r w:rsidR="005D5776">
      <w:rPr>
        <w:rFonts w:ascii="Estrangelo Edessa" w:hAnsi="Estrangelo Edessa" w:cs="Arial"/>
        <w:b/>
        <w:bCs/>
        <w:i/>
        <w:iCs/>
        <w:sz w:val="22"/>
        <w:lang w:val="es-ES"/>
      </w:rPr>
      <w:tab/>
    </w:r>
    <w:r w:rsidR="00221EA1">
      <w:rPr>
        <w:rFonts w:ascii="Estrangelo Edessa" w:hAnsi="Estrangelo Edessa" w:cs="Arial"/>
        <w:b/>
        <w:bCs/>
        <w:i/>
        <w:iCs/>
        <w:sz w:val="22"/>
        <w:lang w:val="es-ES"/>
      </w:rPr>
      <w:tab/>
    </w:r>
    <w:r w:rsidR="00221EA1">
      <w:rPr>
        <w:rFonts w:ascii="Estrangelo Edessa" w:hAnsi="Estrangelo Edessa" w:cs="Arial"/>
        <w:b/>
        <w:bCs/>
        <w:i/>
        <w:iCs/>
        <w:sz w:val="22"/>
        <w:lang w:val="es-ES"/>
      </w:rPr>
      <w:tab/>
    </w:r>
    <w:r w:rsidR="00221EA1">
      <w:rPr>
        <w:rFonts w:ascii="Estrangelo Edessa" w:hAnsi="Estrangelo Edessa" w:cs="Arial"/>
        <w:b/>
        <w:bCs/>
        <w:i/>
        <w:iCs/>
        <w:sz w:val="22"/>
        <w:lang w:val="es-ES"/>
      </w:rPr>
      <w:tab/>
      <w:t xml:space="preserve">       </w:t>
    </w:r>
    <w:r w:rsidR="00221EA1" w:rsidRPr="006F5C5C">
      <w:rPr>
        <w:rFonts w:ascii="Arial" w:hAnsi="Arial" w:cs="Arial"/>
        <w:b/>
        <w:sz w:val="18"/>
      </w:rPr>
      <w:t>“Villa Ruscelli”</w:t>
    </w:r>
    <w:r w:rsidR="00221EA1">
      <w:t xml:space="preserve"> </w:t>
    </w:r>
  </w:p>
  <w:p w:rsidR="00221EA1" w:rsidRPr="00221EA1" w:rsidRDefault="00221EA1" w:rsidP="00221EA1">
    <w:pPr>
      <w:ind w:left="2832" w:hanging="3399"/>
    </w:pPr>
    <w:r>
      <w:rPr>
        <w:rFonts w:ascii="Estrangelo Edessa" w:hAnsi="Estrangelo Edessa" w:cs="Arial"/>
        <w:b/>
        <w:bCs/>
        <w:i/>
        <w:iCs/>
        <w:sz w:val="22"/>
      </w:rPr>
      <w:t xml:space="preserve">           De Patinaje</w:t>
    </w:r>
    <w:r>
      <w:rPr>
        <w:rFonts w:ascii="Estrangelo Edessa" w:hAnsi="Estrangelo Edessa" w:cs="Arial"/>
        <w:b/>
        <w:bCs/>
        <w:i/>
        <w:iCs/>
        <w:sz w:val="22"/>
      </w:rPr>
      <w:tab/>
    </w:r>
    <w:r>
      <w:rPr>
        <w:rFonts w:ascii="Estrangelo Edessa" w:hAnsi="Estrangelo Edessa" w:cs="Arial"/>
        <w:b/>
        <w:bCs/>
        <w:i/>
        <w:iCs/>
        <w:sz w:val="22"/>
      </w:rPr>
      <w:tab/>
    </w:r>
    <w:r>
      <w:rPr>
        <w:rFonts w:ascii="Estrangelo Edessa" w:hAnsi="Estrangelo Edessa" w:cs="Arial"/>
        <w:b/>
        <w:bCs/>
        <w:i/>
        <w:iCs/>
        <w:sz w:val="22"/>
      </w:rPr>
      <w:tab/>
    </w:r>
    <w:r>
      <w:rPr>
        <w:rFonts w:ascii="Estrangelo Edessa" w:hAnsi="Estrangelo Edessa" w:cs="Arial"/>
        <w:b/>
        <w:bCs/>
        <w:i/>
        <w:iCs/>
        <w:sz w:val="22"/>
      </w:rPr>
      <w:tab/>
    </w:r>
    <w:r>
      <w:rPr>
        <w:rFonts w:ascii="Estrangelo Edessa" w:hAnsi="Estrangelo Edessa" w:cs="Arial"/>
        <w:b/>
        <w:bCs/>
        <w:i/>
        <w:iCs/>
        <w:sz w:val="22"/>
      </w:rPr>
      <w:tab/>
      <w:t xml:space="preserve"> </w:t>
    </w:r>
    <w:r w:rsidRPr="006F5C5C">
      <w:rPr>
        <w:rFonts w:ascii="Arial" w:hAnsi="Arial" w:cs="Arial"/>
        <w:b/>
        <w:sz w:val="18"/>
      </w:rPr>
      <w:t>Contrada Ferrini, 22 63837 Falerone (FM)</w:t>
    </w:r>
    <w:r>
      <w:rPr>
        <w:rFonts w:ascii="Arial" w:hAnsi="Arial" w:cs="Arial"/>
        <w:b/>
        <w:sz w:val="18"/>
      </w:rPr>
      <w:t xml:space="preserve">   </w:t>
    </w:r>
  </w:p>
  <w:p w:rsidR="00221EA1" w:rsidRPr="006F5C5C" w:rsidRDefault="00221EA1" w:rsidP="00221EA1">
    <w:pPr>
      <w:ind w:left="4248" w:firstLine="708"/>
      <w:jc w:val="center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>E-mail: firscipa@rollersports.org</w:t>
    </w:r>
  </w:p>
  <w:p w:rsidR="00A0559F" w:rsidRPr="00E20CB6" w:rsidRDefault="00846020" w:rsidP="00221EA1">
    <w:pPr>
      <w:pStyle w:val="Encabezado"/>
      <w:rPr>
        <w:rFonts w:ascii="Estrangelo Edessa" w:hAnsi="Estrangelo Edessa" w:cs="Arial"/>
        <w:b/>
        <w:bCs/>
        <w:i/>
        <w:iCs/>
        <w:sz w:val="22"/>
        <w:lang w:val="es-ES"/>
      </w:rPr>
    </w:pPr>
    <w:r>
      <w:rPr>
        <w:i/>
        <w:noProof/>
        <w:sz w:val="20"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-1028700</wp:posOffset>
          </wp:positionH>
          <wp:positionV relativeFrom="paragraph">
            <wp:posOffset>2115185</wp:posOffset>
          </wp:positionV>
          <wp:extent cx="7658100" cy="6169025"/>
          <wp:effectExtent l="19050" t="0" r="0" b="0"/>
          <wp:wrapNone/>
          <wp:docPr id="15" name="Imagen 15" descr="FonsRF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FonsRFEP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6169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7248"/>
    <w:multiLevelType w:val="hybridMultilevel"/>
    <w:tmpl w:val="5A04A08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B4D1A"/>
    <w:multiLevelType w:val="hybridMultilevel"/>
    <w:tmpl w:val="26A8467A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16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F53F7"/>
    <w:multiLevelType w:val="hybridMultilevel"/>
    <w:tmpl w:val="9198DAA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220DB"/>
    <w:multiLevelType w:val="multilevel"/>
    <w:tmpl w:val="D4B6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C64370"/>
    <w:multiLevelType w:val="hybridMultilevel"/>
    <w:tmpl w:val="E91213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A3689E"/>
    <w:multiLevelType w:val="hybridMultilevel"/>
    <w:tmpl w:val="8B10489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19E75DD"/>
    <w:multiLevelType w:val="hybridMultilevel"/>
    <w:tmpl w:val="24BCAB82"/>
    <w:lvl w:ilvl="0" w:tplc="0816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706B45"/>
    <w:multiLevelType w:val="hybridMultilevel"/>
    <w:tmpl w:val="C5F018F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44A5D6F"/>
    <w:multiLevelType w:val="hybridMultilevel"/>
    <w:tmpl w:val="79F4EAE6"/>
    <w:lvl w:ilvl="0" w:tplc="ED30F48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91678B0"/>
    <w:multiLevelType w:val="hybridMultilevel"/>
    <w:tmpl w:val="BA4EBB9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DE15D6"/>
    <w:multiLevelType w:val="hybridMultilevel"/>
    <w:tmpl w:val="75BAE5C0"/>
    <w:lvl w:ilvl="0" w:tplc="0816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7630B1"/>
    <w:multiLevelType w:val="hybridMultilevel"/>
    <w:tmpl w:val="D772AC5E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AE82748"/>
    <w:multiLevelType w:val="hybridMultilevel"/>
    <w:tmpl w:val="518CF7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B668D5"/>
    <w:multiLevelType w:val="hybridMultilevel"/>
    <w:tmpl w:val="17742CDC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4">
    <w:nsid w:val="3EBE34C2"/>
    <w:multiLevelType w:val="hybridMultilevel"/>
    <w:tmpl w:val="6B7C06EE"/>
    <w:lvl w:ilvl="0" w:tplc="0C0A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6014D38"/>
    <w:multiLevelType w:val="hybridMultilevel"/>
    <w:tmpl w:val="26363D9C"/>
    <w:lvl w:ilvl="0" w:tplc="0C0A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63A6F9C"/>
    <w:multiLevelType w:val="hybridMultilevel"/>
    <w:tmpl w:val="2BAA740A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46A72EA7"/>
    <w:multiLevelType w:val="hybridMultilevel"/>
    <w:tmpl w:val="D9AAEC0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E52B80"/>
    <w:multiLevelType w:val="hybridMultilevel"/>
    <w:tmpl w:val="100052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9">
    <w:nsid w:val="49A15936"/>
    <w:multiLevelType w:val="hybridMultilevel"/>
    <w:tmpl w:val="F62481E8"/>
    <w:lvl w:ilvl="0" w:tplc="5D446F86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49D9447B"/>
    <w:multiLevelType w:val="hybridMultilevel"/>
    <w:tmpl w:val="FCBC3E8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7F4AFC"/>
    <w:multiLevelType w:val="hybridMultilevel"/>
    <w:tmpl w:val="C83AFFA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C121E3"/>
    <w:multiLevelType w:val="hybridMultilevel"/>
    <w:tmpl w:val="62C491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C22E14"/>
    <w:multiLevelType w:val="hybridMultilevel"/>
    <w:tmpl w:val="E1E8210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A11364"/>
    <w:multiLevelType w:val="hybridMultilevel"/>
    <w:tmpl w:val="EB06F46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08414D"/>
    <w:multiLevelType w:val="multilevel"/>
    <w:tmpl w:val="52C4B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F910F0"/>
    <w:multiLevelType w:val="hybridMultilevel"/>
    <w:tmpl w:val="DAA0EC0C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6B71B9"/>
    <w:multiLevelType w:val="hybridMultilevel"/>
    <w:tmpl w:val="1A1C0862"/>
    <w:lvl w:ilvl="0" w:tplc="08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83D384B"/>
    <w:multiLevelType w:val="hybridMultilevel"/>
    <w:tmpl w:val="F10E508C"/>
    <w:lvl w:ilvl="0" w:tplc="0816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1D4C7A"/>
    <w:multiLevelType w:val="hybridMultilevel"/>
    <w:tmpl w:val="4202C7D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1E7E5C"/>
    <w:multiLevelType w:val="hybridMultilevel"/>
    <w:tmpl w:val="D736E37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2A04BF"/>
    <w:multiLevelType w:val="hybridMultilevel"/>
    <w:tmpl w:val="699AB51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682C0C"/>
    <w:multiLevelType w:val="hybridMultilevel"/>
    <w:tmpl w:val="EA4C2860"/>
    <w:lvl w:ilvl="0" w:tplc="741E20AC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33">
    <w:nsid w:val="6F752D9E"/>
    <w:multiLevelType w:val="hybridMultilevel"/>
    <w:tmpl w:val="63A8C3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07004A"/>
    <w:multiLevelType w:val="hybridMultilevel"/>
    <w:tmpl w:val="5A026A9E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14D6AF0"/>
    <w:multiLevelType w:val="hybridMultilevel"/>
    <w:tmpl w:val="95B2637E"/>
    <w:lvl w:ilvl="0" w:tplc="0816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41619A"/>
    <w:multiLevelType w:val="hybridMultilevel"/>
    <w:tmpl w:val="FC107A50"/>
    <w:lvl w:ilvl="0" w:tplc="0816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DD3C26"/>
    <w:multiLevelType w:val="hybridMultilevel"/>
    <w:tmpl w:val="605E85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974A54"/>
    <w:multiLevelType w:val="hybridMultilevel"/>
    <w:tmpl w:val="9A623D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CE5301A"/>
    <w:multiLevelType w:val="hybridMultilevel"/>
    <w:tmpl w:val="70BC56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7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9">
      <w:start w:val="1"/>
      <w:numFmt w:val="bullet"/>
      <w:lvlText w:val="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"/>
  </w:num>
  <w:num w:numId="3">
    <w:abstractNumId w:val="32"/>
  </w:num>
  <w:num w:numId="4">
    <w:abstractNumId w:val="6"/>
  </w:num>
  <w:num w:numId="5">
    <w:abstractNumId w:val="28"/>
  </w:num>
  <w:num w:numId="6">
    <w:abstractNumId w:val="36"/>
  </w:num>
  <w:num w:numId="7">
    <w:abstractNumId w:val="35"/>
  </w:num>
  <w:num w:numId="8">
    <w:abstractNumId w:val="10"/>
  </w:num>
  <w:num w:numId="9">
    <w:abstractNumId w:val="39"/>
  </w:num>
  <w:num w:numId="10">
    <w:abstractNumId w:val="25"/>
  </w:num>
  <w:num w:numId="11">
    <w:abstractNumId w:val="3"/>
  </w:num>
  <w:num w:numId="1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26"/>
  </w:num>
  <w:num w:numId="15">
    <w:abstractNumId w:val="14"/>
  </w:num>
  <w:num w:numId="16">
    <w:abstractNumId w:val="15"/>
  </w:num>
  <w:num w:numId="17">
    <w:abstractNumId w:val="17"/>
  </w:num>
  <w:num w:numId="18">
    <w:abstractNumId w:val="13"/>
  </w:num>
  <w:num w:numId="19">
    <w:abstractNumId w:val="8"/>
  </w:num>
  <w:num w:numId="20">
    <w:abstractNumId w:val="19"/>
  </w:num>
  <w:num w:numId="21">
    <w:abstractNumId w:val="34"/>
  </w:num>
  <w:num w:numId="22">
    <w:abstractNumId w:val="12"/>
  </w:num>
  <w:num w:numId="23">
    <w:abstractNumId w:val="31"/>
  </w:num>
  <w:num w:numId="24">
    <w:abstractNumId w:val="4"/>
  </w:num>
  <w:num w:numId="25">
    <w:abstractNumId w:val="24"/>
  </w:num>
  <w:num w:numId="26">
    <w:abstractNumId w:val="5"/>
  </w:num>
  <w:num w:numId="27">
    <w:abstractNumId w:val="16"/>
  </w:num>
  <w:num w:numId="28">
    <w:abstractNumId w:val="7"/>
  </w:num>
  <w:num w:numId="29">
    <w:abstractNumId w:val="18"/>
  </w:num>
  <w:num w:numId="30">
    <w:abstractNumId w:val="22"/>
  </w:num>
  <w:num w:numId="31">
    <w:abstractNumId w:val="33"/>
  </w:num>
  <w:num w:numId="32">
    <w:abstractNumId w:val="0"/>
  </w:num>
  <w:num w:numId="33">
    <w:abstractNumId w:val="23"/>
  </w:num>
  <w:num w:numId="34">
    <w:abstractNumId w:val="21"/>
  </w:num>
  <w:num w:numId="35">
    <w:abstractNumId w:val="9"/>
  </w:num>
  <w:num w:numId="36">
    <w:abstractNumId w:val="30"/>
  </w:num>
  <w:num w:numId="37">
    <w:abstractNumId w:val="11"/>
  </w:num>
  <w:num w:numId="38">
    <w:abstractNumId w:val="38"/>
  </w:num>
  <w:num w:numId="39">
    <w:abstractNumId w:val="29"/>
  </w:num>
  <w:num w:numId="40">
    <w:abstractNumId w:val="2"/>
  </w:num>
  <w:num w:numId="4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cumentProtection w:edit="readOnly" w:formatting="1" w:enforcement="0"/>
  <w:defaultTabStop w:val="708"/>
  <w:hyphenationZone w:val="425"/>
  <w:noPunctuationKerning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872BF"/>
    <w:rsid w:val="00020AE9"/>
    <w:rsid w:val="00035BB9"/>
    <w:rsid w:val="00044447"/>
    <w:rsid w:val="00045EDE"/>
    <w:rsid w:val="00057897"/>
    <w:rsid w:val="00077CBD"/>
    <w:rsid w:val="000A08BC"/>
    <w:rsid w:val="000A3232"/>
    <w:rsid w:val="000A4B8D"/>
    <w:rsid w:val="000F2519"/>
    <w:rsid w:val="000F2940"/>
    <w:rsid w:val="00126F9E"/>
    <w:rsid w:val="0015239C"/>
    <w:rsid w:val="00185336"/>
    <w:rsid w:val="00190F51"/>
    <w:rsid w:val="001A14CB"/>
    <w:rsid w:val="001A4E27"/>
    <w:rsid w:val="001E75B2"/>
    <w:rsid w:val="0020415A"/>
    <w:rsid w:val="00212104"/>
    <w:rsid w:val="00221EA1"/>
    <w:rsid w:val="00222F41"/>
    <w:rsid w:val="0023003A"/>
    <w:rsid w:val="002458DE"/>
    <w:rsid w:val="002514CB"/>
    <w:rsid w:val="0026386F"/>
    <w:rsid w:val="002961F8"/>
    <w:rsid w:val="002A5C07"/>
    <w:rsid w:val="002A7248"/>
    <w:rsid w:val="002A764A"/>
    <w:rsid w:val="002B2DCC"/>
    <w:rsid w:val="002C069F"/>
    <w:rsid w:val="002D1FE7"/>
    <w:rsid w:val="002D6068"/>
    <w:rsid w:val="002E0F5C"/>
    <w:rsid w:val="002F5594"/>
    <w:rsid w:val="00300EE4"/>
    <w:rsid w:val="003149A3"/>
    <w:rsid w:val="00337C3D"/>
    <w:rsid w:val="00355986"/>
    <w:rsid w:val="00381223"/>
    <w:rsid w:val="003C5090"/>
    <w:rsid w:val="003E2D9C"/>
    <w:rsid w:val="003E5E81"/>
    <w:rsid w:val="003F54D2"/>
    <w:rsid w:val="00423196"/>
    <w:rsid w:val="00467021"/>
    <w:rsid w:val="0048595C"/>
    <w:rsid w:val="004859A6"/>
    <w:rsid w:val="004872BF"/>
    <w:rsid w:val="004A5F75"/>
    <w:rsid w:val="004B66E0"/>
    <w:rsid w:val="004C624D"/>
    <w:rsid w:val="004D42DC"/>
    <w:rsid w:val="004F02AC"/>
    <w:rsid w:val="004F06F4"/>
    <w:rsid w:val="004F0B20"/>
    <w:rsid w:val="004F5DC9"/>
    <w:rsid w:val="00500A7C"/>
    <w:rsid w:val="00510E49"/>
    <w:rsid w:val="00522605"/>
    <w:rsid w:val="00527905"/>
    <w:rsid w:val="0056177B"/>
    <w:rsid w:val="005C5430"/>
    <w:rsid w:val="005C7157"/>
    <w:rsid w:val="005D2A8A"/>
    <w:rsid w:val="005D4815"/>
    <w:rsid w:val="005D5776"/>
    <w:rsid w:val="005D7DB0"/>
    <w:rsid w:val="0060228E"/>
    <w:rsid w:val="00610FC0"/>
    <w:rsid w:val="006133AF"/>
    <w:rsid w:val="00642145"/>
    <w:rsid w:val="006502DC"/>
    <w:rsid w:val="00655358"/>
    <w:rsid w:val="006974CB"/>
    <w:rsid w:val="006A5DFE"/>
    <w:rsid w:val="006B6355"/>
    <w:rsid w:val="006B64C7"/>
    <w:rsid w:val="006C0303"/>
    <w:rsid w:val="006D081F"/>
    <w:rsid w:val="006E00A6"/>
    <w:rsid w:val="0070499F"/>
    <w:rsid w:val="007115E1"/>
    <w:rsid w:val="007141DE"/>
    <w:rsid w:val="00724839"/>
    <w:rsid w:val="00742D76"/>
    <w:rsid w:val="00756189"/>
    <w:rsid w:val="0079013F"/>
    <w:rsid w:val="00797DEE"/>
    <w:rsid w:val="007B26D9"/>
    <w:rsid w:val="007D18B3"/>
    <w:rsid w:val="007F20DE"/>
    <w:rsid w:val="00811E64"/>
    <w:rsid w:val="00815D61"/>
    <w:rsid w:val="0082193F"/>
    <w:rsid w:val="00831216"/>
    <w:rsid w:val="00835544"/>
    <w:rsid w:val="00837AF1"/>
    <w:rsid w:val="00846020"/>
    <w:rsid w:val="00852FD8"/>
    <w:rsid w:val="00864C2C"/>
    <w:rsid w:val="00881F30"/>
    <w:rsid w:val="008924C4"/>
    <w:rsid w:val="008A05ED"/>
    <w:rsid w:val="008C0AA5"/>
    <w:rsid w:val="008C249F"/>
    <w:rsid w:val="008D5FE6"/>
    <w:rsid w:val="008E26D2"/>
    <w:rsid w:val="008E64CD"/>
    <w:rsid w:val="008F7353"/>
    <w:rsid w:val="00903DD3"/>
    <w:rsid w:val="00933349"/>
    <w:rsid w:val="00937399"/>
    <w:rsid w:val="0095172A"/>
    <w:rsid w:val="00956158"/>
    <w:rsid w:val="00994938"/>
    <w:rsid w:val="009B0FE7"/>
    <w:rsid w:val="009D2469"/>
    <w:rsid w:val="009E7FE7"/>
    <w:rsid w:val="00A0559F"/>
    <w:rsid w:val="00A05FC1"/>
    <w:rsid w:val="00A32841"/>
    <w:rsid w:val="00A35707"/>
    <w:rsid w:val="00A36987"/>
    <w:rsid w:val="00A43140"/>
    <w:rsid w:val="00A511B5"/>
    <w:rsid w:val="00A51ED3"/>
    <w:rsid w:val="00A52BB9"/>
    <w:rsid w:val="00A56108"/>
    <w:rsid w:val="00A62DB0"/>
    <w:rsid w:val="00A6733E"/>
    <w:rsid w:val="00A71166"/>
    <w:rsid w:val="00A72339"/>
    <w:rsid w:val="00A82B0C"/>
    <w:rsid w:val="00A90FC6"/>
    <w:rsid w:val="00AA0AEE"/>
    <w:rsid w:val="00AA661E"/>
    <w:rsid w:val="00AB73F4"/>
    <w:rsid w:val="00AE728A"/>
    <w:rsid w:val="00AF168F"/>
    <w:rsid w:val="00AF2E00"/>
    <w:rsid w:val="00B15254"/>
    <w:rsid w:val="00B23F01"/>
    <w:rsid w:val="00B26B99"/>
    <w:rsid w:val="00B332EF"/>
    <w:rsid w:val="00B608A9"/>
    <w:rsid w:val="00B75380"/>
    <w:rsid w:val="00B8010F"/>
    <w:rsid w:val="00BD12FD"/>
    <w:rsid w:val="00BE0A90"/>
    <w:rsid w:val="00C25FF8"/>
    <w:rsid w:val="00C466B1"/>
    <w:rsid w:val="00C525FF"/>
    <w:rsid w:val="00C53509"/>
    <w:rsid w:val="00C67EDD"/>
    <w:rsid w:val="00C74F74"/>
    <w:rsid w:val="00C768F3"/>
    <w:rsid w:val="00C777E6"/>
    <w:rsid w:val="00C8426F"/>
    <w:rsid w:val="00CD6F5C"/>
    <w:rsid w:val="00CE72DE"/>
    <w:rsid w:val="00D0195B"/>
    <w:rsid w:val="00D16EE8"/>
    <w:rsid w:val="00D17D87"/>
    <w:rsid w:val="00D2032D"/>
    <w:rsid w:val="00D304BB"/>
    <w:rsid w:val="00D364F6"/>
    <w:rsid w:val="00D37DF3"/>
    <w:rsid w:val="00D42CD7"/>
    <w:rsid w:val="00D44E34"/>
    <w:rsid w:val="00D57129"/>
    <w:rsid w:val="00D74200"/>
    <w:rsid w:val="00D77D95"/>
    <w:rsid w:val="00D96D26"/>
    <w:rsid w:val="00DB3861"/>
    <w:rsid w:val="00DE2F3F"/>
    <w:rsid w:val="00DE42E8"/>
    <w:rsid w:val="00DE78DA"/>
    <w:rsid w:val="00E048AA"/>
    <w:rsid w:val="00E20CB6"/>
    <w:rsid w:val="00E4422D"/>
    <w:rsid w:val="00E5647C"/>
    <w:rsid w:val="00E74451"/>
    <w:rsid w:val="00E82E68"/>
    <w:rsid w:val="00E87D69"/>
    <w:rsid w:val="00EF1135"/>
    <w:rsid w:val="00EF1678"/>
    <w:rsid w:val="00F00502"/>
    <w:rsid w:val="00F007B8"/>
    <w:rsid w:val="00F25456"/>
    <w:rsid w:val="00F504C1"/>
    <w:rsid w:val="00F6393B"/>
    <w:rsid w:val="00F720E8"/>
    <w:rsid w:val="00F84AA3"/>
    <w:rsid w:val="00F851E1"/>
    <w:rsid w:val="00FD5954"/>
    <w:rsid w:val="00FE5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248"/>
    <w:rPr>
      <w:sz w:val="24"/>
      <w:szCs w:val="24"/>
      <w:lang w:val="es-ES_tradnl" w:eastAsia="pt-PT"/>
    </w:rPr>
  </w:style>
  <w:style w:type="paragraph" w:styleId="Ttulo1">
    <w:name w:val="heading 1"/>
    <w:basedOn w:val="Normal"/>
    <w:next w:val="Normal"/>
    <w:qFormat/>
    <w:rsid w:val="002A7248"/>
    <w:pPr>
      <w:keepNext/>
      <w:jc w:val="both"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A724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A7248"/>
    <w:pPr>
      <w:tabs>
        <w:tab w:val="center" w:pos="4252"/>
        <w:tab w:val="right" w:pos="8504"/>
      </w:tabs>
    </w:pPr>
  </w:style>
  <w:style w:type="character" w:styleId="Hipervnculo">
    <w:name w:val="Hyperlink"/>
    <w:rsid w:val="002A7248"/>
    <w:rPr>
      <w:color w:val="0000FF"/>
      <w:u w:val="single"/>
    </w:rPr>
  </w:style>
  <w:style w:type="paragraph" w:styleId="Ttulo">
    <w:name w:val="Title"/>
    <w:basedOn w:val="Normal"/>
    <w:qFormat/>
    <w:rsid w:val="002A7248"/>
    <w:pPr>
      <w:jc w:val="center"/>
    </w:pPr>
    <w:rPr>
      <w:rFonts w:ascii="Arial" w:hAnsi="Arial" w:cs="Arial"/>
      <w:b/>
      <w:bCs/>
      <w:u w:val="single"/>
    </w:rPr>
  </w:style>
  <w:style w:type="paragraph" w:styleId="Sangradetextonormal">
    <w:name w:val="Body Text Indent"/>
    <w:basedOn w:val="Normal"/>
    <w:rsid w:val="002A7248"/>
    <w:pPr>
      <w:ind w:left="708"/>
      <w:jc w:val="both"/>
    </w:pPr>
    <w:rPr>
      <w:rFonts w:ascii="Arial" w:hAnsi="Arial" w:cs="Arial"/>
      <w:i/>
      <w:iCs/>
    </w:rPr>
  </w:style>
  <w:style w:type="paragraph" w:styleId="Sangra2detindependiente">
    <w:name w:val="Body Text Indent 2"/>
    <w:basedOn w:val="Normal"/>
    <w:rsid w:val="002A7248"/>
    <w:pPr>
      <w:ind w:left="360"/>
      <w:jc w:val="both"/>
    </w:pPr>
    <w:rPr>
      <w:rFonts w:ascii="Arial" w:hAnsi="Arial" w:cs="Arial"/>
    </w:rPr>
  </w:style>
  <w:style w:type="paragraph" w:styleId="Sangra3detindependiente">
    <w:name w:val="Body Text Indent 3"/>
    <w:basedOn w:val="Normal"/>
    <w:rsid w:val="002A7248"/>
    <w:pPr>
      <w:ind w:left="360" w:firstLine="348"/>
      <w:jc w:val="both"/>
    </w:pPr>
    <w:rPr>
      <w:rFonts w:ascii="Arial" w:hAnsi="Arial" w:cs="Arial"/>
    </w:rPr>
  </w:style>
  <w:style w:type="paragraph" w:styleId="Textodeglobo">
    <w:name w:val="Balloon Text"/>
    <w:basedOn w:val="Normal"/>
    <w:semiHidden/>
    <w:rsid w:val="002A7248"/>
    <w:rPr>
      <w:rFonts w:ascii="Tahoma" w:hAnsi="Tahoma" w:cs="Tahoma"/>
      <w:sz w:val="16"/>
      <w:szCs w:val="16"/>
    </w:rPr>
  </w:style>
  <w:style w:type="character" w:styleId="Hipervnculovisitado">
    <w:name w:val="FollowedHyperlink"/>
    <w:rsid w:val="002A7248"/>
    <w:rPr>
      <w:color w:val="800080"/>
      <w:u w:val="single"/>
    </w:rPr>
  </w:style>
  <w:style w:type="table" w:styleId="Tablaconcuadrcula">
    <w:name w:val="Table Grid"/>
    <w:basedOn w:val="Tablanormal"/>
    <w:rsid w:val="000F2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rsid w:val="00E5647C"/>
  </w:style>
  <w:style w:type="paragraph" w:customStyle="1" w:styleId="Estilo">
    <w:name w:val="Estilo"/>
    <w:rsid w:val="00A32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9E7F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9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artistico@fep.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irscipa@rollersports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.artistico@fep.es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Xp\Configuraci&#243;n%20local\Archivos%20temporales%20de%20Internet\Content.Outlook\VBKSG8GB\Reglamentaci&#243;n%20Trofeo%20de%20las%20Naciones%20de%20Grupos-Show%20-%20RFEP%20%20(3)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Reglamentación Trofeo de las Naciones de Grupos-Show - RFEP  (3)</Template>
  <TotalTime>6</TotalTime>
  <Pages>3</Pages>
  <Words>719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tipo sin firma, Comité Nacional P.Artístico</vt:lpstr>
    </vt:vector>
  </TitlesOfParts>
  <Company>CERH</Company>
  <LinksUpToDate>false</LinksUpToDate>
  <CharactersWithSpaces>4669</CharactersWithSpaces>
  <SharedDoc>false</SharedDoc>
  <HLinks>
    <vt:vector size="18" baseType="variant">
      <vt:variant>
        <vt:i4>65767</vt:i4>
      </vt:variant>
      <vt:variant>
        <vt:i4>3</vt:i4>
      </vt:variant>
      <vt:variant>
        <vt:i4>0</vt:i4>
      </vt:variant>
      <vt:variant>
        <vt:i4>5</vt:i4>
      </vt:variant>
      <vt:variant>
        <vt:lpwstr>mailto:p.artístico@fep.es</vt:lpwstr>
      </vt:variant>
      <vt:variant>
        <vt:lpwstr/>
      </vt:variant>
      <vt:variant>
        <vt:i4>2949143</vt:i4>
      </vt:variant>
      <vt:variant>
        <vt:i4>0</vt:i4>
      </vt:variant>
      <vt:variant>
        <vt:i4>0</vt:i4>
      </vt:variant>
      <vt:variant>
        <vt:i4>5</vt:i4>
      </vt:variant>
      <vt:variant>
        <vt:lpwstr>mailto:firscipa@rollersports.org</vt:lpwstr>
      </vt:variant>
      <vt:variant>
        <vt:lpwstr/>
      </vt:variant>
      <vt:variant>
        <vt:i4>65635</vt:i4>
      </vt:variant>
      <vt:variant>
        <vt:i4>5</vt:i4>
      </vt:variant>
      <vt:variant>
        <vt:i4>0</vt:i4>
      </vt:variant>
      <vt:variant>
        <vt:i4>5</vt:i4>
      </vt:variant>
      <vt:variant>
        <vt:lpwstr>mailto:p.artistico@fep.es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tipo sin firma, Comité Nacional P.Artístico</dc:title>
  <dc:subject/>
  <dc:creator>xp</dc:creator>
  <cp:keywords/>
  <cp:lastModifiedBy>xp</cp:lastModifiedBy>
  <cp:revision>5</cp:revision>
  <cp:lastPrinted>2013-05-22T10:26:00Z</cp:lastPrinted>
  <dcterms:created xsi:type="dcterms:W3CDTF">2013-05-22T10:26:00Z</dcterms:created>
  <dcterms:modified xsi:type="dcterms:W3CDTF">2013-05-29T16:03:00Z</dcterms:modified>
</cp:coreProperties>
</file>